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387" w:rsidRPr="007B44ED" w:rsidRDefault="00691387" w:rsidP="00691387">
      <w:pPr>
        <w:jc w:val="center"/>
        <w:rPr>
          <w:rFonts w:ascii="Arial" w:hAnsi="Arial" w:cs="Arial"/>
          <w:b/>
          <w:sz w:val="28"/>
          <w:szCs w:val="28"/>
        </w:rPr>
      </w:pPr>
      <w:r w:rsidRPr="007B44ED">
        <w:rPr>
          <w:rFonts w:ascii="Arial" w:hAnsi="Arial" w:cs="Arial"/>
          <w:b/>
          <w:noProof/>
          <w:sz w:val="28"/>
          <w:szCs w:val="28"/>
          <w:lang w:eastAsia="en-GB"/>
        </w:rPr>
        <w:drawing>
          <wp:anchor distT="0" distB="0" distL="114300" distR="114300" simplePos="0" relativeHeight="251659264" behindDoc="0" locked="0" layoutInCell="1" allowOverlap="1" wp14:anchorId="2A4ECB15" wp14:editId="2BD1C104">
            <wp:simplePos x="0" y="0"/>
            <wp:positionH relativeFrom="column">
              <wp:posOffset>5507665</wp:posOffset>
            </wp:positionH>
            <wp:positionV relativeFrom="page">
              <wp:posOffset>107315</wp:posOffset>
            </wp:positionV>
            <wp:extent cx="1471930" cy="1201420"/>
            <wp:effectExtent l="0" t="0" r="0" b="0"/>
            <wp:wrapThrough wrapText="bothSides">
              <wp:wrapPolygon edited="0">
                <wp:start x="0" y="0"/>
                <wp:lineTo x="0" y="21235"/>
                <wp:lineTo x="21246" y="21235"/>
                <wp:lineTo x="21246" y="0"/>
                <wp:lineTo x="0" y="0"/>
              </wp:wrapPolygon>
            </wp:wrapThrough>
            <wp:docPr id="1" name="Picture 1" descr="V:\Corporate Services\Communications\Corporate Communications\Media MarketingB\Individual Folders\Roda\Template\nhs logo\MicrosoftTeams-imag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Corporate Services\Communications\Corporate Communications\Media MarketingB\Individual Folders\Roda\Template\nhs logo\MicrosoftTeams-image (3).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71930" cy="1201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B44ED">
        <w:rPr>
          <w:rFonts w:ascii="Arial" w:hAnsi="Arial" w:cs="Arial"/>
          <w:b/>
          <w:sz w:val="28"/>
          <w:szCs w:val="28"/>
        </w:rPr>
        <w:t>NHS Grampian Equality Outcomes 2025-2029</w:t>
      </w:r>
    </w:p>
    <w:p w:rsidR="00691387" w:rsidRDefault="00691387" w:rsidP="00691387">
      <w:pPr>
        <w:jc w:val="center"/>
        <w:rPr>
          <w:rFonts w:ascii="Arial" w:hAnsi="Arial" w:cs="Arial"/>
          <w:b/>
          <w:sz w:val="28"/>
          <w:szCs w:val="28"/>
        </w:rPr>
      </w:pPr>
      <w:r w:rsidRPr="007B44ED">
        <w:rPr>
          <w:rFonts w:ascii="Arial" w:hAnsi="Arial" w:cs="Arial"/>
          <w:b/>
          <w:sz w:val="28"/>
          <w:szCs w:val="28"/>
        </w:rPr>
        <w:t>Consultation and Engagement</w:t>
      </w:r>
    </w:p>
    <w:p w:rsidR="00691387" w:rsidRPr="00691387" w:rsidRDefault="00691387">
      <w:pPr>
        <w:rPr>
          <w:rFonts w:ascii="Arial" w:hAnsi="Arial" w:cs="Arial"/>
          <w:sz w:val="24"/>
          <w:szCs w:val="24"/>
        </w:rPr>
      </w:pPr>
    </w:p>
    <w:p w:rsidR="00691387" w:rsidRPr="00691387" w:rsidRDefault="00691387" w:rsidP="00691387">
      <w:pPr>
        <w:spacing w:after="0" w:line="240" w:lineRule="auto"/>
        <w:rPr>
          <w:rFonts w:ascii="Arial" w:eastAsia="Times New Roman" w:hAnsi="Arial" w:cs="Arial"/>
          <w:color w:val="000000"/>
          <w:sz w:val="24"/>
          <w:szCs w:val="24"/>
          <w:lang w:eastAsia="en-GB"/>
        </w:rPr>
      </w:pPr>
      <w:r w:rsidRPr="00691387">
        <w:rPr>
          <w:rFonts w:ascii="Arial" w:eastAsia="Times New Roman" w:hAnsi="Arial" w:cs="Arial"/>
          <w:color w:val="000000"/>
          <w:sz w:val="24"/>
          <w:szCs w:val="24"/>
          <w:lang w:eastAsia="en-GB"/>
        </w:rPr>
        <w:t>NHS Grampian is currently inviting you to share your views on our proposed Equality Outcomes for 2025-2029. The proposed equality outcomes were identified by the NHSG Equality and Diversity based on evidence and gaps. In practice, the equality outcomes is intended to achieve specific, practical and identifiable improvements in people’s life chances who experience discrimination and disadvantages.</w:t>
      </w:r>
    </w:p>
    <w:p w:rsidR="00691387" w:rsidRDefault="00691387" w:rsidP="00691387">
      <w:pPr>
        <w:rPr>
          <w:rFonts w:ascii="Arial" w:eastAsia="Times New Roman" w:hAnsi="Arial" w:cs="Arial"/>
          <w:color w:val="000000"/>
          <w:sz w:val="24"/>
          <w:szCs w:val="24"/>
          <w:shd w:val="clear" w:color="auto" w:fill="FFFFFF"/>
          <w:lang w:eastAsia="en-GB"/>
        </w:rPr>
      </w:pPr>
      <w:r w:rsidRPr="00691387">
        <w:rPr>
          <w:rFonts w:ascii="Arial" w:eastAsia="Times New Roman" w:hAnsi="Arial" w:cs="Arial"/>
          <w:color w:val="000000"/>
          <w:sz w:val="24"/>
          <w:szCs w:val="24"/>
          <w:lang w:eastAsia="en-GB"/>
        </w:rPr>
        <w:br/>
      </w:r>
      <w:r w:rsidRPr="00691387">
        <w:rPr>
          <w:rFonts w:ascii="Arial" w:eastAsia="Times New Roman" w:hAnsi="Arial" w:cs="Arial"/>
          <w:color w:val="000000"/>
          <w:sz w:val="24"/>
          <w:szCs w:val="24"/>
          <w:shd w:val="clear" w:color="auto" w:fill="FFFFFF"/>
          <w:lang w:eastAsia="en-GB"/>
        </w:rPr>
        <w:t>Data Protection. This survey is anonymous and completed on a voluntary basis. We do not collect any details which identify you or others, unless you choose to provide your contact details. Any responses will only be used for the purposes of feedback on our Equality Outcomes for 2025-2029.</w:t>
      </w:r>
    </w:p>
    <w:p w:rsidR="00C03738" w:rsidRDefault="00C03738" w:rsidP="00691387">
      <w:pPr>
        <w:rPr>
          <w:rFonts w:ascii="Arial" w:eastAsia="Times New Roman" w:hAnsi="Arial" w:cs="Arial"/>
          <w:color w:val="000000"/>
          <w:sz w:val="24"/>
          <w:szCs w:val="24"/>
          <w:shd w:val="clear" w:color="auto" w:fill="FFFFFF"/>
          <w:lang w:eastAsia="en-GB"/>
        </w:rPr>
      </w:pPr>
      <w:r>
        <w:rPr>
          <w:rFonts w:ascii="Arial" w:eastAsia="Times New Roman" w:hAnsi="Arial" w:cs="Arial"/>
          <w:color w:val="000000"/>
          <w:sz w:val="24"/>
          <w:szCs w:val="24"/>
          <w:shd w:val="clear" w:color="auto" w:fill="FFFFFF"/>
          <w:lang w:eastAsia="en-GB"/>
        </w:rPr>
        <w:t>Consultation and involvement period: 11 November 2024 to 10 January 2025</w:t>
      </w:r>
    </w:p>
    <w:p w:rsidR="00C03738" w:rsidRPr="00C03738" w:rsidRDefault="00C03738" w:rsidP="00691387">
      <w:pPr>
        <w:rPr>
          <w:rFonts w:ascii="Arial" w:eastAsia="Times New Roman" w:hAnsi="Arial" w:cs="Arial"/>
          <w:b/>
          <w:color w:val="000000"/>
          <w:sz w:val="24"/>
          <w:szCs w:val="24"/>
          <w:shd w:val="clear" w:color="auto" w:fill="FFFFFF"/>
          <w:lang w:eastAsia="en-GB"/>
        </w:rPr>
      </w:pPr>
      <w:r w:rsidRPr="00C03738">
        <w:rPr>
          <w:rFonts w:ascii="Arial" w:eastAsia="Times New Roman" w:hAnsi="Arial" w:cs="Arial"/>
          <w:b/>
          <w:color w:val="000000"/>
          <w:sz w:val="24"/>
          <w:szCs w:val="24"/>
          <w:shd w:val="clear" w:color="auto" w:fill="FFFFFF"/>
          <w:lang w:eastAsia="en-GB"/>
        </w:rPr>
        <w:t>Please return by 10</w:t>
      </w:r>
      <w:r w:rsidRPr="00C03738">
        <w:rPr>
          <w:rFonts w:ascii="Arial" w:eastAsia="Times New Roman" w:hAnsi="Arial" w:cs="Arial"/>
          <w:b/>
          <w:color w:val="000000"/>
          <w:sz w:val="24"/>
          <w:szCs w:val="24"/>
          <w:shd w:val="clear" w:color="auto" w:fill="FFFFFF"/>
          <w:vertAlign w:val="superscript"/>
          <w:lang w:eastAsia="en-GB"/>
        </w:rPr>
        <w:t>th</w:t>
      </w:r>
      <w:r w:rsidRPr="00C03738">
        <w:rPr>
          <w:rFonts w:ascii="Arial" w:eastAsia="Times New Roman" w:hAnsi="Arial" w:cs="Arial"/>
          <w:b/>
          <w:color w:val="000000"/>
          <w:sz w:val="24"/>
          <w:szCs w:val="24"/>
          <w:shd w:val="clear" w:color="auto" w:fill="FFFFFF"/>
          <w:lang w:eastAsia="en-GB"/>
        </w:rPr>
        <w:t xml:space="preserve"> January 2025</w:t>
      </w:r>
    </w:p>
    <w:p w:rsidR="00691387" w:rsidRPr="00691387" w:rsidRDefault="00691387" w:rsidP="00691387">
      <w:pPr>
        <w:rPr>
          <w:rFonts w:ascii="Arial" w:eastAsia="Times New Roman" w:hAnsi="Arial" w:cs="Arial"/>
          <w:color w:val="000000"/>
          <w:sz w:val="24"/>
          <w:szCs w:val="24"/>
          <w:shd w:val="clear" w:color="auto" w:fill="FFFFFF"/>
          <w:lang w:eastAsia="en-GB"/>
        </w:rPr>
      </w:pPr>
    </w:p>
    <w:p w:rsidR="00691387" w:rsidRPr="00691387" w:rsidRDefault="00691387" w:rsidP="00691387">
      <w:pPr>
        <w:pStyle w:val="ListParagraph"/>
        <w:numPr>
          <w:ilvl w:val="0"/>
          <w:numId w:val="1"/>
        </w:numPr>
        <w:rPr>
          <w:rFonts w:ascii="Arial" w:eastAsia="Times New Roman" w:hAnsi="Arial" w:cs="Arial"/>
          <w:color w:val="000000"/>
          <w:sz w:val="24"/>
          <w:szCs w:val="24"/>
          <w:shd w:val="clear" w:color="auto" w:fill="FFFFFF"/>
          <w:lang w:eastAsia="en-GB"/>
        </w:rPr>
      </w:pPr>
      <w:r w:rsidRPr="00691387">
        <w:rPr>
          <w:rFonts w:ascii="Arial" w:eastAsia="Times New Roman" w:hAnsi="Arial" w:cs="Arial"/>
          <w:color w:val="000000"/>
          <w:sz w:val="24"/>
          <w:szCs w:val="24"/>
          <w:shd w:val="clear" w:color="auto" w:fill="FFFFFF"/>
          <w:lang w:eastAsia="en-GB"/>
        </w:rPr>
        <w:t>Who are you? (please tick the box)</w:t>
      </w:r>
    </w:p>
    <w:tbl>
      <w:tblPr>
        <w:tblStyle w:val="TableGrid"/>
        <w:tblW w:w="0" w:type="auto"/>
        <w:tblLook w:val="04A0" w:firstRow="1" w:lastRow="0" w:firstColumn="1" w:lastColumn="0" w:noHBand="0" w:noVBand="1"/>
      </w:tblPr>
      <w:tblGrid>
        <w:gridCol w:w="704"/>
        <w:gridCol w:w="5985"/>
      </w:tblGrid>
      <w:tr w:rsidR="00691387" w:rsidRPr="00691387" w:rsidTr="00691387">
        <w:trPr>
          <w:trHeight w:val="296"/>
        </w:trPr>
        <w:tc>
          <w:tcPr>
            <w:tcW w:w="704" w:type="dxa"/>
            <w:tcBorders>
              <w:right w:val="single" w:sz="4" w:space="0" w:color="auto"/>
            </w:tcBorders>
          </w:tcPr>
          <w:p w:rsidR="00691387" w:rsidRPr="00691387" w:rsidRDefault="00691387" w:rsidP="00691387">
            <w:pPr>
              <w:rPr>
                <w:rFonts w:ascii="Arial" w:eastAsia="Times New Roman" w:hAnsi="Arial" w:cs="Arial"/>
                <w:color w:val="000000"/>
                <w:sz w:val="24"/>
                <w:szCs w:val="24"/>
                <w:shd w:val="clear" w:color="auto" w:fill="FFFFFF"/>
                <w:lang w:eastAsia="en-GB"/>
              </w:rPr>
            </w:pPr>
          </w:p>
        </w:tc>
        <w:tc>
          <w:tcPr>
            <w:tcW w:w="5985" w:type="dxa"/>
            <w:tcBorders>
              <w:top w:val="nil"/>
              <w:left w:val="single" w:sz="4" w:space="0" w:color="auto"/>
              <w:bottom w:val="nil"/>
              <w:right w:val="nil"/>
            </w:tcBorders>
          </w:tcPr>
          <w:p w:rsidR="00691387" w:rsidRPr="00691387" w:rsidRDefault="00691387" w:rsidP="00691387">
            <w:pPr>
              <w:rPr>
                <w:rFonts w:ascii="Arial" w:eastAsia="Times New Roman" w:hAnsi="Arial" w:cs="Arial"/>
                <w:color w:val="000000"/>
                <w:sz w:val="24"/>
                <w:szCs w:val="24"/>
                <w:shd w:val="clear" w:color="auto" w:fill="FFFFFF"/>
                <w:lang w:eastAsia="en-GB"/>
              </w:rPr>
            </w:pPr>
            <w:r w:rsidRPr="00691387">
              <w:rPr>
                <w:rFonts w:ascii="Arial" w:eastAsia="Times New Roman" w:hAnsi="Arial" w:cs="Arial"/>
                <w:color w:val="000000"/>
                <w:sz w:val="24"/>
                <w:szCs w:val="24"/>
                <w:shd w:val="clear" w:color="auto" w:fill="FFFFFF"/>
                <w:lang w:eastAsia="en-GB"/>
              </w:rPr>
              <w:t>NHS Grampian Staff</w:t>
            </w:r>
          </w:p>
        </w:tc>
      </w:tr>
      <w:tr w:rsidR="00691387" w:rsidRPr="00691387" w:rsidTr="00691387">
        <w:trPr>
          <w:trHeight w:val="315"/>
        </w:trPr>
        <w:tc>
          <w:tcPr>
            <w:tcW w:w="704" w:type="dxa"/>
            <w:tcBorders>
              <w:right w:val="single" w:sz="4" w:space="0" w:color="auto"/>
            </w:tcBorders>
          </w:tcPr>
          <w:p w:rsidR="00691387" w:rsidRPr="00691387" w:rsidRDefault="00691387" w:rsidP="00691387">
            <w:pPr>
              <w:rPr>
                <w:rFonts w:ascii="Arial" w:eastAsia="Times New Roman" w:hAnsi="Arial" w:cs="Arial"/>
                <w:color w:val="000000"/>
                <w:sz w:val="24"/>
                <w:szCs w:val="24"/>
                <w:shd w:val="clear" w:color="auto" w:fill="FFFFFF"/>
                <w:lang w:eastAsia="en-GB"/>
              </w:rPr>
            </w:pPr>
          </w:p>
        </w:tc>
        <w:tc>
          <w:tcPr>
            <w:tcW w:w="5985" w:type="dxa"/>
            <w:tcBorders>
              <w:top w:val="nil"/>
              <w:left w:val="single" w:sz="4" w:space="0" w:color="auto"/>
              <w:bottom w:val="nil"/>
              <w:right w:val="nil"/>
            </w:tcBorders>
          </w:tcPr>
          <w:p w:rsidR="00691387" w:rsidRPr="00691387" w:rsidRDefault="00691387" w:rsidP="00691387">
            <w:pPr>
              <w:rPr>
                <w:rFonts w:ascii="Arial" w:eastAsia="Times New Roman" w:hAnsi="Arial" w:cs="Arial"/>
                <w:color w:val="000000"/>
                <w:sz w:val="24"/>
                <w:szCs w:val="24"/>
                <w:shd w:val="clear" w:color="auto" w:fill="FFFFFF"/>
                <w:lang w:eastAsia="en-GB"/>
              </w:rPr>
            </w:pPr>
            <w:r w:rsidRPr="00691387">
              <w:rPr>
                <w:rFonts w:ascii="Arial" w:eastAsia="Times New Roman" w:hAnsi="Arial" w:cs="Arial"/>
                <w:color w:val="000000"/>
                <w:sz w:val="24"/>
                <w:szCs w:val="24"/>
                <w:shd w:val="clear" w:color="auto" w:fill="FFFFFF"/>
                <w:lang w:eastAsia="en-GB"/>
              </w:rPr>
              <w:t>HSCP Staff</w:t>
            </w:r>
          </w:p>
        </w:tc>
      </w:tr>
      <w:tr w:rsidR="00691387" w:rsidRPr="00691387" w:rsidTr="00691387">
        <w:trPr>
          <w:trHeight w:val="296"/>
        </w:trPr>
        <w:tc>
          <w:tcPr>
            <w:tcW w:w="704" w:type="dxa"/>
            <w:tcBorders>
              <w:right w:val="single" w:sz="4" w:space="0" w:color="auto"/>
            </w:tcBorders>
          </w:tcPr>
          <w:p w:rsidR="00691387" w:rsidRPr="00691387" w:rsidRDefault="00691387" w:rsidP="00691387">
            <w:pPr>
              <w:rPr>
                <w:rFonts w:ascii="Arial" w:eastAsia="Times New Roman" w:hAnsi="Arial" w:cs="Arial"/>
                <w:color w:val="000000"/>
                <w:sz w:val="24"/>
                <w:szCs w:val="24"/>
                <w:shd w:val="clear" w:color="auto" w:fill="FFFFFF"/>
                <w:lang w:eastAsia="en-GB"/>
              </w:rPr>
            </w:pPr>
          </w:p>
        </w:tc>
        <w:tc>
          <w:tcPr>
            <w:tcW w:w="5985" w:type="dxa"/>
            <w:tcBorders>
              <w:top w:val="nil"/>
              <w:left w:val="single" w:sz="4" w:space="0" w:color="auto"/>
              <w:bottom w:val="nil"/>
              <w:right w:val="nil"/>
            </w:tcBorders>
          </w:tcPr>
          <w:p w:rsidR="00691387" w:rsidRPr="00691387" w:rsidRDefault="00691387" w:rsidP="00691387">
            <w:pPr>
              <w:rPr>
                <w:rFonts w:ascii="Arial" w:eastAsia="Times New Roman" w:hAnsi="Arial" w:cs="Arial"/>
                <w:color w:val="000000"/>
                <w:sz w:val="24"/>
                <w:szCs w:val="24"/>
                <w:shd w:val="clear" w:color="auto" w:fill="FFFFFF"/>
                <w:lang w:eastAsia="en-GB"/>
              </w:rPr>
            </w:pPr>
            <w:r w:rsidRPr="00691387">
              <w:rPr>
                <w:rFonts w:ascii="Arial" w:eastAsia="Times New Roman" w:hAnsi="Arial" w:cs="Arial"/>
                <w:color w:val="000000"/>
                <w:sz w:val="24"/>
                <w:szCs w:val="24"/>
                <w:shd w:val="clear" w:color="auto" w:fill="FFFFFF"/>
                <w:lang w:eastAsia="en-GB"/>
              </w:rPr>
              <w:t>Patient/Member of the public</w:t>
            </w:r>
          </w:p>
        </w:tc>
      </w:tr>
      <w:tr w:rsidR="00691387" w:rsidRPr="00691387" w:rsidTr="00691387">
        <w:trPr>
          <w:trHeight w:val="296"/>
        </w:trPr>
        <w:tc>
          <w:tcPr>
            <w:tcW w:w="704" w:type="dxa"/>
            <w:tcBorders>
              <w:right w:val="single" w:sz="4" w:space="0" w:color="auto"/>
            </w:tcBorders>
          </w:tcPr>
          <w:p w:rsidR="00691387" w:rsidRPr="00691387" w:rsidRDefault="00691387" w:rsidP="00691387">
            <w:pPr>
              <w:rPr>
                <w:rFonts w:ascii="Arial" w:eastAsia="Times New Roman" w:hAnsi="Arial" w:cs="Arial"/>
                <w:color w:val="000000"/>
                <w:sz w:val="24"/>
                <w:szCs w:val="24"/>
                <w:shd w:val="clear" w:color="auto" w:fill="FFFFFF"/>
                <w:lang w:eastAsia="en-GB"/>
              </w:rPr>
            </w:pPr>
          </w:p>
        </w:tc>
        <w:tc>
          <w:tcPr>
            <w:tcW w:w="5985" w:type="dxa"/>
            <w:tcBorders>
              <w:top w:val="nil"/>
              <w:left w:val="single" w:sz="4" w:space="0" w:color="auto"/>
              <w:bottom w:val="nil"/>
              <w:right w:val="nil"/>
            </w:tcBorders>
          </w:tcPr>
          <w:p w:rsidR="00691387" w:rsidRPr="00691387" w:rsidRDefault="00691387" w:rsidP="00691387">
            <w:pPr>
              <w:rPr>
                <w:rFonts w:ascii="Arial" w:eastAsia="Times New Roman" w:hAnsi="Arial" w:cs="Arial"/>
                <w:color w:val="000000"/>
                <w:sz w:val="24"/>
                <w:szCs w:val="24"/>
                <w:shd w:val="clear" w:color="auto" w:fill="FFFFFF"/>
                <w:lang w:eastAsia="en-GB"/>
              </w:rPr>
            </w:pPr>
            <w:r w:rsidRPr="00691387">
              <w:rPr>
                <w:rFonts w:ascii="Arial" w:eastAsia="Times New Roman" w:hAnsi="Arial" w:cs="Arial"/>
                <w:color w:val="000000"/>
                <w:sz w:val="24"/>
                <w:szCs w:val="24"/>
                <w:shd w:val="clear" w:color="auto" w:fill="FFFFFF"/>
                <w:lang w:eastAsia="en-GB"/>
              </w:rPr>
              <w:t>Stakeholder or Third Sector</w:t>
            </w:r>
          </w:p>
        </w:tc>
      </w:tr>
      <w:tr w:rsidR="00691387" w:rsidRPr="00691387" w:rsidTr="00691387">
        <w:trPr>
          <w:trHeight w:val="296"/>
        </w:trPr>
        <w:tc>
          <w:tcPr>
            <w:tcW w:w="704" w:type="dxa"/>
            <w:tcBorders>
              <w:right w:val="single" w:sz="4" w:space="0" w:color="auto"/>
            </w:tcBorders>
          </w:tcPr>
          <w:p w:rsidR="00691387" w:rsidRPr="00691387" w:rsidRDefault="00691387" w:rsidP="00691387">
            <w:pPr>
              <w:rPr>
                <w:rFonts w:ascii="Arial" w:eastAsia="Times New Roman" w:hAnsi="Arial" w:cs="Arial"/>
                <w:color w:val="000000"/>
                <w:sz w:val="24"/>
                <w:szCs w:val="24"/>
                <w:shd w:val="clear" w:color="auto" w:fill="FFFFFF"/>
                <w:lang w:eastAsia="en-GB"/>
              </w:rPr>
            </w:pPr>
          </w:p>
        </w:tc>
        <w:tc>
          <w:tcPr>
            <w:tcW w:w="5985" w:type="dxa"/>
            <w:tcBorders>
              <w:top w:val="nil"/>
              <w:left w:val="single" w:sz="4" w:space="0" w:color="auto"/>
              <w:bottom w:val="nil"/>
              <w:right w:val="nil"/>
            </w:tcBorders>
          </w:tcPr>
          <w:p w:rsidR="00691387" w:rsidRPr="00691387" w:rsidRDefault="00691387" w:rsidP="00691387">
            <w:pPr>
              <w:rPr>
                <w:rFonts w:ascii="Arial" w:eastAsia="Times New Roman" w:hAnsi="Arial" w:cs="Arial"/>
                <w:color w:val="000000"/>
                <w:sz w:val="24"/>
                <w:szCs w:val="24"/>
                <w:shd w:val="clear" w:color="auto" w:fill="FFFFFF"/>
                <w:lang w:eastAsia="en-GB"/>
              </w:rPr>
            </w:pPr>
            <w:r w:rsidRPr="00691387">
              <w:rPr>
                <w:rFonts w:ascii="Arial" w:eastAsia="Times New Roman" w:hAnsi="Arial" w:cs="Arial"/>
                <w:color w:val="000000"/>
                <w:sz w:val="24"/>
                <w:szCs w:val="24"/>
                <w:shd w:val="clear" w:color="auto" w:fill="FFFFFF"/>
                <w:lang w:eastAsia="en-GB"/>
              </w:rPr>
              <w:t>Other, please specify _____________________________________</w:t>
            </w:r>
          </w:p>
        </w:tc>
      </w:tr>
    </w:tbl>
    <w:p w:rsidR="00691387" w:rsidRPr="00691387" w:rsidRDefault="00691387" w:rsidP="00691387">
      <w:pPr>
        <w:rPr>
          <w:rFonts w:ascii="Arial" w:eastAsia="Times New Roman" w:hAnsi="Arial" w:cs="Arial"/>
          <w:color w:val="000000"/>
          <w:sz w:val="24"/>
          <w:szCs w:val="24"/>
          <w:shd w:val="clear" w:color="auto" w:fill="FFFFFF"/>
          <w:lang w:eastAsia="en-GB"/>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270"/>
      </w:tblGrid>
      <w:tr w:rsidR="00691387" w:rsidRPr="007B44ED" w:rsidTr="00691387">
        <w:trPr>
          <w:trHeight w:val="543"/>
        </w:trPr>
        <w:tc>
          <w:tcPr>
            <w:tcW w:w="10270" w:type="dxa"/>
            <w:shd w:val="clear" w:color="auto" w:fill="B4C6E7" w:themeFill="accent5" w:themeFillTint="66"/>
            <w:vAlign w:val="center"/>
          </w:tcPr>
          <w:p w:rsidR="00691387" w:rsidRPr="007B44ED" w:rsidRDefault="00691387" w:rsidP="00613372">
            <w:pPr>
              <w:tabs>
                <w:tab w:val="left" w:pos="5161"/>
              </w:tabs>
              <w:rPr>
                <w:rFonts w:ascii="Arial" w:hAnsi="Arial" w:cs="Arial"/>
                <w:b/>
                <w:sz w:val="24"/>
                <w:szCs w:val="24"/>
              </w:rPr>
            </w:pPr>
            <w:r w:rsidRPr="007B44ED">
              <w:rPr>
                <w:rFonts w:ascii="Arial" w:hAnsi="Arial" w:cs="Arial"/>
                <w:b/>
                <w:sz w:val="24"/>
                <w:szCs w:val="24"/>
              </w:rPr>
              <w:br w:type="page"/>
              <w:t>Equality Outcome 1</w:t>
            </w:r>
            <w:r w:rsidRPr="007B44ED">
              <w:rPr>
                <w:rFonts w:ascii="Arial" w:hAnsi="Arial" w:cs="Arial"/>
                <w:b/>
                <w:sz w:val="24"/>
                <w:szCs w:val="24"/>
              </w:rPr>
              <w:tab/>
            </w:r>
          </w:p>
        </w:tc>
      </w:tr>
      <w:tr w:rsidR="00691387" w:rsidRPr="007B44ED" w:rsidTr="00691387">
        <w:trPr>
          <w:trHeight w:val="1091"/>
        </w:trPr>
        <w:tc>
          <w:tcPr>
            <w:tcW w:w="10270" w:type="dxa"/>
            <w:vAlign w:val="center"/>
          </w:tcPr>
          <w:p w:rsidR="00691387" w:rsidRPr="007B44ED" w:rsidRDefault="00691387" w:rsidP="00613372">
            <w:pPr>
              <w:rPr>
                <w:rFonts w:ascii="Arial" w:hAnsi="Arial" w:cs="Arial"/>
                <w:sz w:val="24"/>
                <w:szCs w:val="24"/>
              </w:rPr>
            </w:pPr>
            <w:r w:rsidRPr="007B44ED">
              <w:rPr>
                <w:rFonts w:ascii="Arial" w:hAnsi="Arial" w:cs="Arial"/>
                <w:sz w:val="24"/>
                <w:szCs w:val="24"/>
              </w:rPr>
              <w:t xml:space="preserve">By 2029, NHS Grampian will continue to provide a safe, supportive and inclusive environment for staff to discuss issues relating to a particular protected characteristics. We will particularly focus on disability, sexual orientation, gender reassignment and women (sex). </w:t>
            </w:r>
          </w:p>
          <w:p w:rsidR="00691387" w:rsidRPr="007B44ED" w:rsidRDefault="00691387" w:rsidP="00613372">
            <w:pPr>
              <w:rPr>
                <w:rFonts w:ascii="Arial" w:hAnsi="Arial" w:cs="Arial"/>
                <w:sz w:val="24"/>
                <w:szCs w:val="24"/>
              </w:rPr>
            </w:pPr>
          </w:p>
        </w:tc>
      </w:tr>
      <w:tr w:rsidR="00691387" w:rsidRPr="007B44ED" w:rsidTr="00691387">
        <w:trPr>
          <w:trHeight w:val="261"/>
        </w:trPr>
        <w:tc>
          <w:tcPr>
            <w:tcW w:w="10270" w:type="dxa"/>
          </w:tcPr>
          <w:p w:rsidR="00691387" w:rsidRPr="007B44ED" w:rsidRDefault="00691387" w:rsidP="00613372">
            <w:pPr>
              <w:rPr>
                <w:rFonts w:ascii="Arial" w:hAnsi="Arial" w:cs="Arial"/>
                <w:b/>
                <w:sz w:val="24"/>
                <w:szCs w:val="24"/>
              </w:rPr>
            </w:pPr>
            <w:r w:rsidRPr="007B44ED">
              <w:rPr>
                <w:rFonts w:ascii="Arial" w:hAnsi="Arial" w:cs="Arial"/>
                <w:b/>
                <w:sz w:val="24"/>
                <w:szCs w:val="24"/>
              </w:rPr>
              <w:t>Actions</w:t>
            </w:r>
          </w:p>
        </w:tc>
      </w:tr>
      <w:tr w:rsidR="00691387" w:rsidRPr="007B44ED" w:rsidTr="00691387">
        <w:trPr>
          <w:trHeight w:val="2466"/>
        </w:trPr>
        <w:tc>
          <w:tcPr>
            <w:tcW w:w="10270" w:type="dxa"/>
          </w:tcPr>
          <w:p w:rsidR="00691387" w:rsidRPr="007B44ED" w:rsidRDefault="00691387" w:rsidP="00613372">
            <w:pPr>
              <w:numPr>
                <w:ilvl w:val="0"/>
                <w:numId w:val="2"/>
              </w:numPr>
              <w:contextualSpacing/>
              <w:rPr>
                <w:rFonts w:ascii="Arial" w:hAnsi="Arial" w:cs="Arial"/>
                <w:sz w:val="24"/>
                <w:szCs w:val="24"/>
              </w:rPr>
            </w:pPr>
            <w:r w:rsidRPr="007B44ED">
              <w:rPr>
                <w:rFonts w:ascii="Arial" w:hAnsi="Arial" w:cs="Arial"/>
                <w:sz w:val="24"/>
                <w:szCs w:val="24"/>
              </w:rPr>
              <w:t>Establish additional employee network based on needs assessment and evidence (</w:t>
            </w:r>
            <w:proofErr w:type="spellStart"/>
            <w:r w:rsidRPr="007B44ED">
              <w:rPr>
                <w:rFonts w:ascii="Arial" w:hAnsi="Arial" w:cs="Arial"/>
                <w:sz w:val="24"/>
                <w:szCs w:val="24"/>
              </w:rPr>
              <w:t>e.g.Disability</w:t>
            </w:r>
            <w:proofErr w:type="spellEnd"/>
            <w:r w:rsidRPr="007B44ED">
              <w:rPr>
                <w:rFonts w:ascii="Arial" w:hAnsi="Arial" w:cs="Arial"/>
                <w:sz w:val="24"/>
                <w:szCs w:val="24"/>
              </w:rPr>
              <w:t xml:space="preserve"> employee network,  LGBT+ employee network, Women’s employee network, </w:t>
            </w:r>
            <w:proofErr w:type="spellStart"/>
            <w:r w:rsidRPr="007B44ED">
              <w:rPr>
                <w:rFonts w:ascii="Arial" w:hAnsi="Arial" w:cs="Arial"/>
                <w:sz w:val="24"/>
                <w:szCs w:val="24"/>
              </w:rPr>
              <w:t>etc</w:t>
            </w:r>
            <w:proofErr w:type="spellEnd"/>
            <w:r w:rsidRPr="007B44ED">
              <w:rPr>
                <w:rFonts w:ascii="Arial" w:hAnsi="Arial" w:cs="Arial"/>
                <w:sz w:val="24"/>
                <w:szCs w:val="24"/>
              </w:rPr>
              <w:t>)</w:t>
            </w:r>
          </w:p>
          <w:p w:rsidR="00691387" w:rsidRPr="007B44ED" w:rsidRDefault="00691387" w:rsidP="00613372">
            <w:pPr>
              <w:numPr>
                <w:ilvl w:val="0"/>
                <w:numId w:val="2"/>
              </w:numPr>
              <w:contextualSpacing/>
              <w:rPr>
                <w:rFonts w:ascii="Arial" w:hAnsi="Arial" w:cs="Arial"/>
                <w:sz w:val="24"/>
                <w:szCs w:val="24"/>
              </w:rPr>
            </w:pPr>
            <w:r w:rsidRPr="007B44ED">
              <w:rPr>
                <w:rFonts w:ascii="Arial" w:hAnsi="Arial" w:cs="Arial"/>
                <w:sz w:val="24"/>
                <w:szCs w:val="24"/>
              </w:rPr>
              <w:t>Ensure Terms of Reference are produced for staff networks that are established</w:t>
            </w:r>
          </w:p>
          <w:p w:rsidR="00691387" w:rsidRPr="007B44ED" w:rsidRDefault="00691387" w:rsidP="00613372">
            <w:pPr>
              <w:numPr>
                <w:ilvl w:val="0"/>
                <w:numId w:val="2"/>
              </w:numPr>
              <w:contextualSpacing/>
              <w:rPr>
                <w:rFonts w:ascii="Arial" w:hAnsi="Arial" w:cs="Arial"/>
                <w:sz w:val="24"/>
                <w:szCs w:val="24"/>
              </w:rPr>
            </w:pPr>
            <w:r w:rsidRPr="007B44ED">
              <w:rPr>
                <w:rFonts w:ascii="Arial" w:hAnsi="Arial" w:cs="Arial"/>
                <w:sz w:val="24"/>
                <w:szCs w:val="24"/>
              </w:rPr>
              <w:t>Support campaigns/initiatives to celebrate diversity and inclusion and address equalities topics</w:t>
            </w:r>
          </w:p>
          <w:p w:rsidR="00691387" w:rsidRPr="007B44ED" w:rsidRDefault="00691387" w:rsidP="00613372">
            <w:pPr>
              <w:numPr>
                <w:ilvl w:val="0"/>
                <w:numId w:val="2"/>
              </w:numPr>
              <w:contextualSpacing/>
              <w:rPr>
                <w:rFonts w:ascii="Arial" w:hAnsi="Arial" w:cs="Arial"/>
                <w:sz w:val="24"/>
                <w:szCs w:val="24"/>
              </w:rPr>
            </w:pPr>
            <w:r w:rsidRPr="007B44ED">
              <w:rPr>
                <w:rFonts w:ascii="Arial" w:hAnsi="Arial" w:cs="Arial"/>
                <w:sz w:val="24"/>
                <w:szCs w:val="24"/>
              </w:rPr>
              <w:t>Work towards employer accreditation on Equally Safe at Work</w:t>
            </w:r>
          </w:p>
          <w:p w:rsidR="00691387" w:rsidRPr="007B44ED" w:rsidRDefault="00691387" w:rsidP="00613372">
            <w:pPr>
              <w:ind w:left="720"/>
              <w:contextualSpacing/>
              <w:rPr>
                <w:rFonts w:ascii="Arial" w:hAnsi="Arial" w:cs="Arial"/>
                <w:sz w:val="24"/>
                <w:szCs w:val="24"/>
              </w:rPr>
            </w:pPr>
          </w:p>
        </w:tc>
      </w:tr>
    </w:tbl>
    <w:p w:rsidR="00691387" w:rsidRPr="00691387" w:rsidRDefault="00691387" w:rsidP="00691387">
      <w:pPr>
        <w:rPr>
          <w:rFonts w:ascii="Arial" w:eastAsia="Times New Roman" w:hAnsi="Arial" w:cs="Arial"/>
          <w:color w:val="000000"/>
          <w:sz w:val="24"/>
          <w:szCs w:val="24"/>
          <w:shd w:val="clear" w:color="auto" w:fill="FFFFFF"/>
          <w:lang w:eastAsia="en-GB"/>
        </w:rPr>
      </w:pPr>
    </w:p>
    <w:p w:rsidR="00691387" w:rsidRPr="00691387" w:rsidRDefault="00691387" w:rsidP="00691387">
      <w:pPr>
        <w:pStyle w:val="ListParagraph"/>
        <w:numPr>
          <w:ilvl w:val="0"/>
          <w:numId w:val="1"/>
        </w:numPr>
        <w:rPr>
          <w:rFonts w:ascii="Arial" w:eastAsia="Times New Roman" w:hAnsi="Arial" w:cs="Arial"/>
          <w:color w:val="000000"/>
          <w:sz w:val="24"/>
          <w:szCs w:val="24"/>
          <w:shd w:val="clear" w:color="auto" w:fill="FFFFFF"/>
          <w:lang w:eastAsia="en-GB"/>
        </w:rPr>
      </w:pPr>
      <w:r w:rsidRPr="00691387">
        <w:rPr>
          <w:rFonts w:ascii="Arial" w:eastAsia="Times New Roman" w:hAnsi="Arial" w:cs="Arial"/>
          <w:color w:val="000000"/>
          <w:sz w:val="24"/>
          <w:szCs w:val="24"/>
          <w:shd w:val="clear" w:color="auto" w:fill="FFFFFF"/>
          <w:lang w:eastAsia="en-GB"/>
        </w:rPr>
        <w:t>Do you agree that Equality Outcome 1 is clear?</w:t>
      </w:r>
    </w:p>
    <w:tbl>
      <w:tblPr>
        <w:tblStyle w:val="TableGrid"/>
        <w:tblW w:w="0" w:type="auto"/>
        <w:tblLook w:val="04A0" w:firstRow="1" w:lastRow="0" w:firstColumn="1" w:lastColumn="0" w:noHBand="0" w:noVBand="1"/>
      </w:tblPr>
      <w:tblGrid>
        <w:gridCol w:w="704"/>
        <w:gridCol w:w="5985"/>
      </w:tblGrid>
      <w:tr w:rsidR="00691387" w:rsidRPr="00691387" w:rsidTr="00613372">
        <w:trPr>
          <w:trHeight w:val="296"/>
        </w:trPr>
        <w:tc>
          <w:tcPr>
            <w:tcW w:w="704" w:type="dxa"/>
            <w:tcBorders>
              <w:right w:val="single" w:sz="4" w:space="0" w:color="auto"/>
            </w:tcBorders>
          </w:tcPr>
          <w:p w:rsidR="00691387" w:rsidRPr="00691387" w:rsidRDefault="00691387" w:rsidP="00613372">
            <w:pPr>
              <w:rPr>
                <w:rFonts w:ascii="Arial" w:eastAsia="Times New Roman" w:hAnsi="Arial" w:cs="Arial"/>
                <w:color w:val="000000"/>
                <w:sz w:val="24"/>
                <w:szCs w:val="24"/>
                <w:shd w:val="clear" w:color="auto" w:fill="FFFFFF"/>
                <w:lang w:eastAsia="en-GB"/>
              </w:rPr>
            </w:pPr>
          </w:p>
        </w:tc>
        <w:tc>
          <w:tcPr>
            <w:tcW w:w="5985" w:type="dxa"/>
            <w:tcBorders>
              <w:top w:val="nil"/>
              <w:left w:val="single" w:sz="4" w:space="0" w:color="auto"/>
              <w:bottom w:val="nil"/>
              <w:right w:val="nil"/>
            </w:tcBorders>
          </w:tcPr>
          <w:p w:rsidR="00691387" w:rsidRPr="00691387" w:rsidRDefault="00691387" w:rsidP="00613372">
            <w:pPr>
              <w:rPr>
                <w:rFonts w:ascii="Arial" w:eastAsia="Times New Roman" w:hAnsi="Arial" w:cs="Arial"/>
                <w:color w:val="000000"/>
                <w:sz w:val="24"/>
                <w:szCs w:val="24"/>
                <w:shd w:val="clear" w:color="auto" w:fill="FFFFFF"/>
                <w:lang w:eastAsia="en-GB"/>
              </w:rPr>
            </w:pPr>
            <w:r w:rsidRPr="00691387">
              <w:rPr>
                <w:rFonts w:ascii="Arial" w:eastAsia="Times New Roman" w:hAnsi="Arial" w:cs="Arial"/>
                <w:color w:val="000000"/>
                <w:sz w:val="24"/>
                <w:szCs w:val="24"/>
                <w:shd w:val="clear" w:color="auto" w:fill="FFFFFF"/>
                <w:lang w:eastAsia="en-GB"/>
              </w:rPr>
              <w:t>Yes</w:t>
            </w:r>
          </w:p>
        </w:tc>
      </w:tr>
      <w:tr w:rsidR="00691387" w:rsidRPr="00691387" w:rsidTr="00613372">
        <w:trPr>
          <w:trHeight w:val="315"/>
        </w:trPr>
        <w:tc>
          <w:tcPr>
            <w:tcW w:w="704" w:type="dxa"/>
            <w:tcBorders>
              <w:right w:val="single" w:sz="4" w:space="0" w:color="auto"/>
            </w:tcBorders>
          </w:tcPr>
          <w:p w:rsidR="00691387" w:rsidRPr="00691387" w:rsidRDefault="00691387" w:rsidP="00613372">
            <w:pPr>
              <w:rPr>
                <w:rFonts w:ascii="Arial" w:eastAsia="Times New Roman" w:hAnsi="Arial" w:cs="Arial"/>
                <w:color w:val="000000"/>
                <w:sz w:val="24"/>
                <w:szCs w:val="24"/>
                <w:shd w:val="clear" w:color="auto" w:fill="FFFFFF"/>
                <w:lang w:eastAsia="en-GB"/>
              </w:rPr>
            </w:pPr>
          </w:p>
        </w:tc>
        <w:tc>
          <w:tcPr>
            <w:tcW w:w="5985" w:type="dxa"/>
            <w:tcBorders>
              <w:top w:val="nil"/>
              <w:left w:val="single" w:sz="4" w:space="0" w:color="auto"/>
              <w:bottom w:val="nil"/>
              <w:right w:val="nil"/>
            </w:tcBorders>
          </w:tcPr>
          <w:p w:rsidR="00691387" w:rsidRPr="00691387" w:rsidRDefault="00691387" w:rsidP="00613372">
            <w:pPr>
              <w:rPr>
                <w:rFonts w:ascii="Arial" w:eastAsia="Times New Roman" w:hAnsi="Arial" w:cs="Arial"/>
                <w:color w:val="000000"/>
                <w:sz w:val="24"/>
                <w:szCs w:val="24"/>
                <w:shd w:val="clear" w:color="auto" w:fill="FFFFFF"/>
                <w:lang w:eastAsia="en-GB"/>
              </w:rPr>
            </w:pPr>
            <w:r w:rsidRPr="00691387">
              <w:rPr>
                <w:rFonts w:ascii="Arial" w:eastAsia="Times New Roman" w:hAnsi="Arial" w:cs="Arial"/>
                <w:color w:val="000000"/>
                <w:sz w:val="24"/>
                <w:szCs w:val="24"/>
                <w:shd w:val="clear" w:color="auto" w:fill="FFFFFF"/>
                <w:lang w:eastAsia="en-GB"/>
              </w:rPr>
              <w:t>No</w:t>
            </w:r>
          </w:p>
        </w:tc>
      </w:tr>
      <w:tr w:rsidR="00691387" w:rsidRPr="00691387" w:rsidTr="00613372">
        <w:trPr>
          <w:trHeight w:val="296"/>
        </w:trPr>
        <w:tc>
          <w:tcPr>
            <w:tcW w:w="704" w:type="dxa"/>
            <w:tcBorders>
              <w:right w:val="single" w:sz="4" w:space="0" w:color="auto"/>
            </w:tcBorders>
          </w:tcPr>
          <w:p w:rsidR="00691387" w:rsidRPr="00691387" w:rsidRDefault="00691387" w:rsidP="00613372">
            <w:pPr>
              <w:rPr>
                <w:rFonts w:ascii="Arial" w:eastAsia="Times New Roman" w:hAnsi="Arial" w:cs="Arial"/>
                <w:color w:val="000000"/>
                <w:sz w:val="24"/>
                <w:szCs w:val="24"/>
                <w:shd w:val="clear" w:color="auto" w:fill="FFFFFF"/>
                <w:lang w:eastAsia="en-GB"/>
              </w:rPr>
            </w:pPr>
          </w:p>
        </w:tc>
        <w:tc>
          <w:tcPr>
            <w:tcW w:w="5985" w:type="dxa"/>
            <w:tcBorders>
              <w:top w:val="nil"/>
              <w:left w:val="single" w:sz="4" w:space="0" w:color="auto"/>
              <w:bottom w:val="nil"/>
              <w:right w:val="nil"/>
            </w:tcBorders>
          </w:tcPr>
          <w:p w:rsidR="00691387" w:rsidRPr="00691387" w:rsidRDefault="00691387" w:rsidP="00613372">
            <w:pPr>
              <w:rPr>
                <w:rFonts w:ascii="Arial" w:eastAsia="Times New Roman" w:hAnsi="Arial" w:cs="Arial"/>
                <w:color w:val="000000"/>
                <w:sz w:val="24"/>
                <w:szCs w:val="24"/>
                <w:shd w:val="clear" w:color="auto" w:fill="FFFFFF"/>
                <w:lang w:eastAsia="en-GB"/>
              </w:rPr>
            </w:pPr>
            <w:r w:rsidRPr="00691387">
              <w:rPr>
                <w:rFonts w:ascii="Arial" w:eastAsia="Times New Roman" w:hAnsi="Arial" w:cs="Arial"/>
                <w:color w:val="000000"/>
                <w:sz w:val="24"/>
                <w:szCs w:val="24"/>
                <w:shd w:val="clear" w:color="auto" w:fill="FFFFFF"/>
                <w:lang w:eastAsia="en-GB"/>
              </w:rPr>
              <w:t>Maybe</w:t>
            </w:r>
          </w:p>
        </w:tc>
      </w:tr>
    </w:tbl>
    <w:p w:rsidR="00691387" w:rsidRDefault="00691387" w:rsidP="00691387">
      <w:pPr>
        <w:rPr>
          <w:rFonts w:ascii="Arial" w:eastAsia="Times New Roman" w:hAnsi="Arial" w:cs="Arial"/>
          <w:color w:val="000000"/>
          <w:sz w:val="24"/>
          <w:szCs w:val="24"/>
          <w:shd w:val="clear" w:color="auto" w:fill="FFFFFF"/>
          <w:lang w:eastAsia="en-GB"/>
        </w:rPr>
      </w:pPr>
    </w:p>
    <w:p w:rsidR="00691387" w:rsidRPr="00691387" w:rsidRDefault="00691387" w:rsidP="00691387">
      <w:pPr>
        <w:pStyle w:val="ListParagraph"/>
        <w:numPr>
          <w:ilvl w:val="0"/>
          <w:numId w:val="1"/>
        </w:numPr>
        <w:rPr>
          <w:rFonts w:ascii="Arial" w:eastAsia="Times New Roman" w:hAnsi="Arial" w:cs="Arial"/>
          <w:color w:val="000000"/>
          <w:sz w:val="24"/>
          <w:szCs w:val="24"/>
          <w:shd w:val="clear" w:color="auto" w:fill="FFFFFF"/>
          <w:lang w:eastAsia="en-GB"/>
        </w:rPr>
      </w:pPr>
      <w:r w:rsidRPr="00691387">
        <w:rPr>
          <w:rFonts w:ascii="Arial" w:eastAsia="Times New Roman" w:hAnsi="Arial" w:cs="Arial"/>
          <w:color w:val="000000"/>
          <w:sz w:val="24"/>
          <w:szCs w:val="24"/>
          <w:shd w:val="clear" w:color="auto" w:fill="FFFFFF"/>
          <w:lang w:eastAsia="en-GB"/>
        </w:rPr>
        <w:lastRenderedPageBreak/>
        <w:t>Do you agree that the actions are achievable?</w:t>
      </w:r>
    </w:p>
    <w:tbl>
      <w:tblPr>
        <w:tblStyle w:val="TableGrid"/>
        <w:tblW w:w="0" w:type="auto"/>
        <w:tblLook w:val="04A0" w:firstRow="1" w:lastRow="0" w:firstColumn="1" w:lastColumn="0" w:noHBand="0" w:noVBand="1"/>
      </w:tblPr>
      <w:tblGrid>
        <w:gridCol w:w="704"/>
        <w:gridCol w:w="5985"/>
      </w:tblGrid>
      <w:tr w:rsidR="00691387" w:rsidRPr="00691387" w:rsidTr="00613372">
        <w:trPr>
          <w:trHeight w:val="296"/>
        </w:trPr>
        <w:tc>
          <w:tcPr>
            <w:tcW w:w="704" w:type="dxa"/>
            <w:tcBorders>
              <w:right w:val="single" w:sz="4" w:space="0" w:color="auto"/>
            </w:tcBorders>
          </w:tcPr>
          <w:p w:rsidR="00691387" w:rsidRPr="00691387" w:rsidRDefault="00691387" w:rsidP="00613372">
            <w:pPr>
              <w:rPr>
                <w:rFonts w:ascii="Arial" w:eastAsia="Times New Roman" w:hAnsi="Arial" w:cs="Arial"/>
                <w:color w:val="000000"/>
                <w:sz w:val="24"/>
                <w:szCs w:val="24"/>
                <w:shd w:val="clear" w:color="auto" w:fill="FFFFFF"/>
                <w:lang w:eastAsia="en-GB"/>
              </w:rPr>
            </w:pPr>
          </w:p>
        </w:tc>
        <w:tc>
          <w:tcPr>
            <w:tcW w:w="5985" w:type="dxa"/>
            <w:tcBorders>
              <w:top w:val="nil"/>
              <w:left w:val="single" w:sz="4" w:space="0" w:color="auto"/>
              <w:bottom w:val="nil"/>
              <w:right w:val="nil"/>
            </w:tcBorders>
          </w:tcPr>
          <w:p w:rsidR="00691387" w:rsidRPr="00691387" w:rsidRDefault="00691387" w:rsidP="00613372">
            <w:pPr>
              <w:rPr>
                <w:rFonts w:ascii="Arial" w:eastAsia="Times New Roman" w:hAnsi="Arial" w:cs="Arial"/>
                <w:color w:val="000000"/>
                <w:sz w:val="24"/>
                <w:szCs w:val="24"/>
                <w:shd w:val="clear" w:color="auto" w:fill="FFFFFF"/>
                <w:lang w:eastAsia="en-GB"/>
              </w:rPr>
            </w:pPr>
            <w:r w:rsidRPr="00691387">
              <w:rPr>
                <w:rFonts w:ascii="Arial" w:eastAsia="Times New Roman" w:hAnsi="Arial" w:cs="Arial"/>
                <w:color w:val="000000"/>
                <w:sz w:val="24"/>
                <w:szCs w:val="24"/>
                <w:shd w:val="clear" w:color="auto" w:fill="FFFFFF"/>
                <w:lang w:eastAsia="en-GB"/>
              </w:rPr>
              <w:t>Yes</w:t>
            </w:r>
          </w:p>
        </w:tc>
      </w:tr>
      <w:tr w:rsidR="00691387" w:rsidRPr="00691387" w:rsidTr="00613372">
        <w:trPr>
          <w:trHeight w:val="315"/>
        </w:trPr>
        <w:tc>
          <w:tcPr>
            <w:tcW w:w="704" w:type="dxa"/>
            <w:tcBorders>
              <w:right w:val="single" w:sz="4" w:space="0" w:color="auto"/>
            </w:tcBorders>
          </w:tcPr>
          <w:p w:rsidR="00691387" w:rsidRPr="00691387" w:rsidRDefault="00691387" w:rsidP="00613372">
            <w:pPr>
              <w:rPr>
                <w:rFonts w:ascii="Arial" w:eastAsia="Times New Roman" w:hAnsi="Arial" w:cs="Arial"/>
                <w:color w:val="000000"/>
                <w:sz w:val="24"/>
                <w:szCs w:val="24"/>
                <w:shd w:val="clear" w:color="auto" w:fill="FFFFFF"/>
                <w:lang w:eastAsia="en-GB"/>
              </w:rPr>
            </w:pPr>
          </w:p>
        </w:tc>
        <w:tc>
          <w:tcPr>
            <w:tcW w:w="5985" w:type="dxa"/>
            <w:tcBorders>
              <w:top w:val="nil"/>
              <w:left w:val="single" w:sz="4" w:space="0" w:color="auto"/>
              <w:bottom w:val="nil"/>
              <w:right w:val="nil"/>
            </w:tcBorders>
          </w:tcPr>
          <w:p w:rsidR="00691387" w:rsidRPr="00691387" w:rsidRDefault="00691387" w:rsidP="00613372">
            <w:pPr>
              <w:rPr>
                <w:rFonts w:ascii="Arial" w:eastAsia="Times New Roman" w:hAnsi="Arial" w:cs="Arial"/>
                <w:color w:val="000000"/>
                <w:sz w:val="24"/>
                <w:szCs w:val="24"/>
                <w:shd w:val="clear" w:color="auto" w:fill="FFFFFF"/>
                <w:lang w:eastAsia="en-GB"/>
              </w:rPr>
            </w:pPr>
            <w:r w:rsidRPr="00691387">
              <w:rPr>
                <w:rFonts w:ascii="Arial" w:eastAsia="Times New Roman" w:hAnsi="Arial" w:cs="Arial"/>
                <w:color w:val="000000"/>
                <w:sz w:val="24"/>
                <w:szCs w:val="24"/>
                <w:shd w:val="clear" w:color="auto" w:fill="FFFFFF"/>
                <w:lang w:eastAsia="en-GB"/>
              </w:rPr>
              <w:t>No</w:t>
            </w:r>
          </w:p>
        </w:tc>
      </w:tr>
      <w:tr w:rsidR="00691387" w:rsidRPr="00691387" w:rsidTr="00613372">
        <w:trPr>
          <w:trHeight w:val="296"/>
        </w:trPr>
        <w:tc>
          <w:tcPr>
            <w:tcW w:w="704" w:type="dxa"/>
            <w:tcBorders>
              <w:right w:val="single" w:sz="4" w:space="0" w:color="auto"/>
            </w:tcBorders>
          </w:tcPr>
          <w:p w:rsidR="00691387" w:rsidRPr="00691387" w:rsidRDefault="00691387" w:rsidP="00613372">
            <w:pPr>
              <w:rPr>
                <w:rFonts w:ascii="Arial" w:eastAsia="Times New Roman" w:hAnsi="Arial" w:cs="Arial"/>
                <w:color w:val="000000"/>
                <w:sz w:val="24"/>
                <w:szCs w:val="24"/>
                <w:shd w:val="clear" w:color="auto" w:fill="FFFFFF"/>
                <w:lang w:eastAsia="en-GB"/>
              </w:rPr>
            </w:pPr>
          </w:p>
        </w:tc>
        <w:tc>
          <w:tcPr>
            <w:tcW w:w="5985" w:type="dxa"/>
            <w:tcBorders>
              <w:top w:val="nil"/>
              <w:left w:val="single" w:sz="4" w:space="0" w:color="auto"/>
              <w:bottom w:val="nil"/>
              <w:right w:val="nil"/>
            </w:tcBorders>
          </w:tcPr>
          <w:p w:rsidR="00691387" w:rsidRPr="00691387" w:rsidRDefault="00691387" w:rsidP="00613372">
            <w:pPr>
              <w:rPr>
                <w:rFonts w:ascii="Arial" w:eastAsia="Times New Roman" w:hAnsi="Arial" w:cs="Arial"/>
                <w:color w:val="000000"/>
                <w:sz w:val="24"/>
                <w:szCs w:val="24"/>
                <w:shd w:val="clear" w:color="auto" w:fill="FFFFFF"/>
                <w:lang w:eastAsia="en-GB"/>
              </w:rPr>
            </w:pPr>
            <w:r w:rsidRPr="00691387">
              <w:rPr>
                <w:rFonts w:ascii="Arial" w:eastAsia="Times New Roman" w:hAnsi="Arial" w:cs="Arial"/>
                <w:color w:val="000000"/>
                <w:sz w:val="24"/>
                <w:szCs w:val="24"/>
                <w:shd w:val="clear" w:color="auto" w:fill="FFFFFF"/>
                <w:lang w:eastAsia="en-GB"/>
              </w:rPr>
              <w:t>Maybe</w:t>
            </w:r>
          </w:p>
        </w:tc>
      </w:tr>
    </w:tbl>
    <w:p w:rsidR="00691387" w:rsidRPr="00691387" w:rsidRDefault="00691387" w:rsidP="00691387">
      <w:pPr>
        <w:rPr>
          <w:rFonts w:ascii="Arial" w:eastAsia="Times New Roman" w:hAnsi="Arial" w:cs="Arial"/>
          <w:color w:val="000000"/>
          <w:sz w:val="24"/>
          <w:szCs w:val="24"/>
          <w:shd w:val="clear" w:color="auto" w:fill="FFFFFF"/>
          <w:lang w:eastAsia="en-GB"/>
        </w:rPr>
      </w:pPr>
    </w:p>
    <w:p w:rsidR="00691387" w:rsidRPr="00691387" w:rsidRDefault="00691387" w:rsidP="00691387">
      <w:pPr>
        <w:pStyle w:val="ListParagraph"/>
        <w:numPr>
          <w:ilvl w:val="0"/>
          <w:numId w:val="1"/>
        </w:numPr>
        <w:rPr>
          <w:rFonts w:ascii="Arial" w:eastAsia="Times New Roman" w:hAnsi="Arial" w:cs="Arial"/>
          <w:color w:val="000000"/>
          <w:sz w:val="24"/>
          <w:szCs w:val="24"/>
          <w:shd w:val="clear" w:color="auto" w:fill="FFFFFF"/>
          <w:lang w:eastAsia="en-GB"/>
        </w:rPr>
      </w:pPr>
      <w:r w:rsidRPr="00691387">
        <w:rPr>
          <w:rFonts w:ascii="Arial" w:eastAsia="Times New Roman" w:hAnsi="Arial" w:cs="Arial"/>
          <w:color w:val="000000"/>
          <w:sz w:val="24"/>
          <w:szCs w:val="24"/>
          <w:shd w:val="clear" w:color="auto" w:fill="FFFFFF"/>
          <w:lang w:eastAsia="en-GB"/>
        </w:rPr>
        <w:t>Any comment or suggestion to make the outcome achievable?</w:t>
      </w:r>
    </w:p>
    <w:tbl>
      <w:tblPr>
        <w:tblStyle w:val="TableGrid"/>
        <w:tblW w:w="0" w:type="auto"/>
        <w:tblLook w:val="04A0" w:firstRow="1" w:lastRow="0" w:firstColumn="1" w:lastColumn="0" w:noHBand="0" w:noVBand="1"/>
      </w:tblPr>
      <w:tblGrid>
        <w:gridCol w:w="10456"/>
      </w:tblGrid>
      <w:tr w:rsidR="00691387" w:rsidTr="00670BA3">
        <w:trPr>
          <w:trHeight w:val="2340"/>
        </w:trPr>
        <w:tc>
          <w:tcPr>
            <w:tcW w:w="10456" w:type="dxa"/>
          </w:tcPr>
          <w:p w:rsidR="00691387" w:rsidRDefault="00691387" w:rsidP="00691387">
            <w:pPr>
              <w:rPr>
                <w:rFonts w:ascii="Arial" w:eastAsia="Times New Roman" w:hAnsi="Arial" w:cs="Arial"/>
                <w:color w:val="000000"/>
                <w:sz w:val="24"/>
                <w:szCs w:val="24"/>
                <w:shd w:val="clear" w:color="auto" w:fill="FFFFFF"/>
                <w:lang w:eastAsia="en-GB"/>
              </w:rPr>
            </w:pPr>
          </w:p>
        </w:tc>
      </w:tr>
    </w:tbl>
    <w:p w:rsidR="00691387" w:rsidRDefault="00691387" w:rsidP="00691387">
      <w:pPr>
        <w:rPr>
          <w:rFonts w:ascii="Arial" w:eastAsia="Times New Roman" w:hAnsi="Arial" w:cs="Arial"/>
          <w:color w:val="000000"/>
          <w:sz w:val="24"/>
          <w:szCs w:val="24"/>
          <w:shd w:val="clear" w:color="auto" w:fill="FFFFFF"/>
          <w:lang w:eastAsia="en-GB"/>
        </w:rPr>
      </w:pPr>
    </w:p>
    <w:p w:rsidR="00691387" w:rsidRPr="00691387" w:rsidRDefault="00691387" w:rsidP="00691387">
      <w:pPr>
        <w:pStyle w:val="ListParagraph"/>
        <w:numPr>
          <w:ilvl w:val="0"/>
          <w:numId w:val="1"/>
        </w:numPr>
        <w:rPr>
          <w:rFonts w:ascii="Arial" w:eastAsia="Times New Roman" w:hAnsi="Arial" w:cs="Arial"/>
          <w:color w:val="000000"/>
          <w:sz w:val="24"/>
          <w:szCs w:val="24"/>
          <w:shd w:val="clear" w:color="auto" w:fill="FFFFFF"/>
          <w:lang w:eastAsia="en-GB"/>
        </w:rPr>
      </w:pPr>
      <w:r w:rsidRPr="00691387">
        <w:rPr>
          <w:rFonts w:ascii="Arial" w:eastAsia="Times New Roman" w:hAnsi="Arial" w:cs="Arial"/>
          <w:color w:val="000000"/>
          <w:sz w:val="24"/>
          <w:szCs w:val="24"/>
          <w:shd w:val="clear" w:color="auto" w:fill="FFFFFF"/>
          <w:lang w:eastAsia="en-GB"/>
        </w:rPr>
        <w:t>Any other comment?</w:t>
      </w:r>
    </w:p>
    <w:tbl>
      <w:tblPr>
        <w:tblStyle w:val="TableGrid"/>
        <w:tblW w:w="0" w:type="auto"/>
        <w:tblLook w:val="04A0" w:firstRow="1" w:lastRow="0" w:firstColumn="1" w:lastColumn="0" w:noHBand="0" w:noVBand="1"/>
      </w:tblPr>
      <w:tblGrid>
        <w:gridCol w:w="10456"/>
      </w:tblGrid>
      <w:tr w:rsidR="00691387" w:rsidTr="00670BA3">
        <w:trPr>
          <w:trHeight w:val="2472"/>
        </w:trPr>
        <w:tc>
          <w:tcPr>
            <w:tcW w:w="10456" w:type="dxa"/>
          </w:tcPr>
          <w:p w:rsidR="00691387" w:rsidRDefault="00691387" w:rsidP="00691387">
            <w:pPr>
              <w:rPr>
                <w:rFonts w:ascii="Arial" w:eastAsia="Times New Roman" w:hAnsi="Arial" w:cs="Arial"/>
                <w:color w:val="000000"/>
                <w:sz w:val="24"/>
                <w:szCs w:val="24"/>
                <w:shd w:val="clear" w:color="auto" w:fill="FFFFFF"/>
                <w:lang w:eastAsia="en-GB"/>
              </w:rPr>
            </w:pPr>
          </w:p>
        </w:tc>
      </w:tr>
    </w:tbl>
    <w:p w:rsidR="00691387" w:rsidRDefault="00691387" w:rsidP="00691387">
      <w:pPr>
        <w:rPr>
          <w:rFonts w:ascii="Arial" w:eastAsia="Times New Roman" w:hAnsi="Arial" w:cs="Arial"/>
          <w:color w:val="000000"/>
          <w:sz w:val="24"/>
          <w:szCs w:val="24"/>
          <w:shd w:val="clear" w:color="auto" w:fill="FFFFFF"/>
          <w:lang w:eastAsia="en-GB"/>
        </w:rPr>
      </w:pPr>
    </w:p>
    <w:p w:rsidR="00691387" w:rsidRDefault="00691387" w:rsidP="00691387">
      <w:pPr>
        <w:rPr>
          <w:rFonts w:ascii="Arial" w:hAnsi="Arial" w:cs="Arial"/>
          <w:sz w:val="24"/>
          <w:szCs w:val="24"/>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38"/>
      </w:tblGrid>
      <w:tr w:rsidR="00691387" w:rsidRPr="00BB7B09" w:rsidTr="00691387">
        <w:trPr>
          <w:trHeight w:val="549"/>
        </w:trPr>
        <w:tc>
          <w:tcPr>
            <w:tcW w:w="10438" w:type="dxa"/>
            <w:shd w:val="clear" w:color="auto" w:fill="B4C6E7" w:themeFill="accent5" w:themeFillTint="66"/>
            <w:vAlign w:val="center"/>
          </w:tcPr>
          <w:p w:rsidR="00691387" w:rsidRPr="00BB7B09" w:rsidRDefault="00691387" w:rsidP="00613372">
            <w:pPr>
              <w:tabs>
                <w:tab w:val="left" w:pos="5161"/>
              </w:tabs>
              <w:rPr>
                <w:rFonts w:ascii="Arial" w:hAnsi="Arial" w:cs="Arial"/>
                <w:b/>
                <w:sz w:val="28"/>
                <w:szCs w:val="28"/>
              </w:rPr>
            </w:pPr>
            <w:r>
              <w:rPr>
                <w:rFonts w:ascii="Arial" w:hAnsi="Arial" w:cs="Arial"/>
                <w:b/>
                <w:sz w:val="28"/>
                <w:szCs w:val="28"/>
              </w:rPr>
              <w:br w:type="page"/>
              <w:t>Equality Outcome 2</w:t>
            </w:r>
            <w:r w:rsidRPr="00BB7B09">
              <w:rPr>
                <w:rFonts w:ascii="Arial" w:hAnsi="Arial" w:cs="Arial"/>
                <w:b/>
                <w:sz w:val="28"/>
                <w:szCs w:val="28"/>
              </w:rPr>
              <w:tab/>
            </w:r>
          </w:p>
        </w:tc>
      </w:tr>
      <w:tr w:rsidR="00691387" w:rsidRPr="00BB7B09" w:rsidTr="00691387">
        <w:trPr>
          <w:trHeight w:val="1103"/>
        </w:trPr>
        <w:tc>
          <w:tcPr>
            <w:tcW w:w="10438" w:type="dxa"/>
            <w:vAlign w:val="center"/>
          </w:tcPr>
          <w:p w:rsidR="00691387" w:rsidRDefault="00691387" w:rsidP="00613372">
            <w:pPr>
              <w:rPr>
                <w:rFonts w:ascii="Arial" w:hAnsi="Arial" w:cs="Arial"/>
                <w:sz w:val="24"/>
                <w:szCs w:val="24"/>
              </w:rPr>
            </w:pPr>
            <w:r>
              <w:rPr>
                <w:rFonts w:ascii="Arial" w:hAnsi="Arial" w:cs="Arial"/>
                <w:sz w:val="24"/>
                <w:szCs w:val="24"/>
              </w:rPr>
              <w:t xml:space="preserve">By 2029, NHS Grampian will meet the needs of staff with disabilities so they can access and progress in employment.  </w:t>
            </w:r>
          </w:p>
          <w:p w:rsidR="00691387" w:rsidRPr="00BB7B09" w:rsidRDefault="00691387" w:rsidP="00613372">
            <w:pPr>
              <w:rPr>
                <w:rFonts w:ascii="Arial" w:hAnsi="Arial" w:cs="Arial"/>
                <w:sz w:val="24"/>
                <w:szCs w:val="24"/>
              </w:rPr>
            </w:pPr>
          </w:p>
        </w:tc>
      </w:tr>
      <w:tr w:rsidR="00691387" w:rsidRPr="00BB7B09" w:rsidTr="00691387">
        <w:trPr>
          <w:trHeight w:val="264"/>
        </w:trPr>
        <w:tc>
          <w:tcPr>
            <w:tcW w:w="10438" w:type="dxa"/>
          </w:tcPr>
          <w:p w:rsidR="00691387" w:rsidRPr="00BB7B09" w:rsidRDefault="00691387" w:rsidP="00613372">
            <w:pPr>
              <w:rPr>
                <w:rFonts w:ascii="Arial" w:hAnsi="Arial" w:cs="Arial"/>
                <w:b/>
                <w:sz w:val="24"/>
                <w:szCs w:val="24"/>
              </w:rPr>
            </w:pPr>
            <w:r>
              <w:rPr>
                <w:rFonts w:ascii="Arial" w:hAnsi="Arial" w:cs="Arial"/>
                <w:b/>
                <w:sz w:val="24"/>
                <w:szCs w:val="24"/>
              </w:rPr>
              <w:t>Actions</w:t>
            </w:r>
          </w:p>
        </w:tc>
      </w:tr>
      <w:tr w:rsidR="00691387" w:rsidRPr="00BB7B09" w:rsidTr="00691387">
        <w:trPr>
          <w:trHeight w:val="3912"/>
        </w:trPr>
        <w:tc>
          <w:tcPr>
            <w:tcW w:w="10438" w:type="dxa"/>
          </w:tcPr>
          <w:p w:rsidR="00691387" w:rsidRDefault="00691387" w:rsidP="00613372">
            <w:pPr>
              <w:contextualSpacing/>
              <w:rPr>
                <w:rFonts w:ascii="Arial" w:hAnsi="Arial" w:cs="Arial"/>
                <w:sz w:val="24"/>
                <w:szCs w:val="24"/>
              </w:rPr>
            </w:pPr>
          </w:p>
          <w:p w:rsidR="00691387" w:rsidRDefault="00691387" w:rsidP="00613372">
            <w:pPr>
              <w:numPr>
                <w:ilvl w:val="0"/>
                <w:numId w:val="2"/>
              </w:numPr>
              <w:contextualSpacing/>
              <w:rPr>
                <w:rFonts w:ascii="Arial" w:hAnsi="Arial" w:cs="Arial"/>
                <w:sz w:val="24"/>
                <w:szCs w:val="24"/>
              </w:rPr>
            </w:pPr>
            <w:r>
              <w:rPr>
                <w:rFonts w:ascii="Arial" w:hAnsi="Arial" w:cs="Arial"/>
                <w:sz w:val="24"/>
                <w:szCs w:val="24"/>
              </w:rPr>
              <w:t>Establish a short life Reasonable Adjustment/Access to Work Working Group</w:t>
            </w:r>
          </w:p>
          <w:p w:rsidR="00691387" w:rsidRDefault="00691387" w:rsidP="00613372">
            <w:pPr>
              <w:numPr>
                <w:ilvl w:val="0"/>
                <w:numId w:val="2"/>
              </w:numPr>
              <w:contextualSpacing/>
              <w:rPr>
                <w:rFonts w:ascii="Arial" w:hAnsi="Arial" w:cs="Arial"/>
                <w:sz w:val="24"/>
                <w:szCs w:val="24"/>
              </w:rPr>
            </w:pPr>
            <w:r>
              <w:rPr>
                <w:rFonts w:ascii="Arial" w:hAnsi="Arial" w:cs="Arial"/>
                <w:sz w:val="24"/>
                <w:szCs w:val="24"/>
              </w:rPr>
              <w:t>Develop, publish and implement workforce reasonable adjustment guidance co-produced with staff</w:t>
            </w:r>
          </w:p>
          <w:p w:rsidR="00691387" w:rsidRDefault="00691387" w:rsidP="00613372">
            <w:pPr>
              <w:numPr>
                <w:ilvl w:val="0"/>
                <w:numId w:val="2"/>
              </w:numPr>
              <w:contextualSpacing/>
              <w:rPr>
                <w:rFonts w:ascii="Arial" w:hAnsi="Arial" w:cs="Arial"/>
                <w:sz w:val="24"/>
                <w:szCs w:val="24"/>
              </w:rPr>
            </w:pPr>
            <w:r>
              <w:rPr>
                <w:rFonts w:ascii="Arial" w:hAnsi="Arial" w:cs="Arial"/>
                <w:sz w:val="24"/>
                <w:szCs w:val="24"/>
              </w:rPr>
              <w:t>Ensure that key links are made with Recruitment, Procurement and Finance so that there is consistent guidance relating to these functions in relation to reasonable adjustments and Access to Work</w:t>
            </w:r>
          </w:p>
          <w:p w:rsidR="00691387" w:rsidRDefault="00691387" w:rsidP="00613372">
            <w:pPr>
              <w:numPr>
                <w:ilvl w:val="0"/>
                <w:numId w:val="2"/>
              </w:numPr>
              <w:contextualSpacing/>
              <w:rPr>
                <w:rFonts w:ascii="Arial" w:hAnsi="Arial" w:cs="Arial"/>
                <w:sz w:val="24"/>
                <w:szCs w:val="24"/>
              </w:rPr>
            </w:pPr>
            <w:r>
              <w:rPr>
                <w:rFonts w:ascii="Arial" w:hAnsi="Arial" w:cs="Arial"/>
                <w:sz w:val="24"/>
                <w:szCs w:val="24"/>
              </w:rPr>
              <w:t>Develop a guidance on Access to Work</w:t>
            </w:r>
          </w:p>
          <w:p w:rsidR="00691387" w:rsidRPr="00623A6A" w:rsidRDefault="00691387" w:rsidP="00613372">
            <w:pPr>
              <w:numPr>
                <w:ilvl w:val="0"/>
                <w:numId w:val="2"/>
              </w:numPr>
              <w:contextualSpacing/>
              <w:rPr>
                <w:rFonts w:ascii="Arial" w:hAnsi="Arial" w:cs="Arial"/>
                <w:sz w:val="24"/>
                <w:szCs w:val="24"/>
              </w:rPr>
            </w:pPr>
            <w:r>
              <w:rPr>
                <w:rFonts w:ascii="Arial" w:hAnsi="Arial" w:cs="Arial"/>
                <w:sz w:val="24"/>
                <w:szCs w:val="24"/>
              </w:rPr>
              <w:t xml:space="preserve">Develop a Health Adjustment Passport* </w:t>
            </w:r>
          </w:p>
          <w:p w:rsidR="00691387" w:rsidRDefault="00691387" w:rsidP="00613372">
            <w:pPr>
              <w:numPr>
                <w:ilvl w:val="0"/>
                <w:numId w:val="2"/>
              </w:numPr>
              <w:contextualSpacing/>
              <w:rPr>
                <w:rFonts w:ascii="Arial" w:hAnsi="Arial" w:cs="Arial"/>
                <w:sz w:val="24"/>
                <w:szCs w:val="24"/>
              </w:rPr>
            </w:pPr>
            <w:r>
              <w:rPr>
                <w:rFonts w:ascii="Arial" w:hAnsi="Arial" w:cs="Arial"/>
                <w:sz w:val="24"/>
                <w:szCs w:val="24"/>
              </w:rPr>
              <w:t>Increase awareness and understanding of disability and how to make reasonable adjustments</w:t>
            </w:r>
          </w:p>
          <w:p w:rsidR="00691387" w:rsidRDefault="00691387" w:rsidP="00613372">
            <w:pPr>
              <w:numPr>
                <w:ilvl w:val="0"/>
                <w:numId w:val="2"/>
              </w:numPr>
              <w:contextualSpacing/>
              <w:rPr>
                <w:rFonts w:ascii="Arial" w:hAnsi="Arial" w:cs="Arial"/>
                <w:sz w:val="24"/>
                <w:szCs w:val="24"/>
              </w:rPr>
            </w:pPr>
            <w:r w:rsidRPr="00DC236A">
              <w:rPr>
                <w:rFonts w:ascii="Arial" w:hAnsi="Arial" w:cs="Arial"/>
                <w:sz w:val="24"/>
                <w:szCs w:val="24"/>
              </w:rPr>
              <w:t>Promote training resources on disability</w:t>
            </w:r>
          </w:p>
          <w:p w:rsidR="00691387" w:rsidRPr="00BB7B09" w:rsidRDefault="00691387" w:rsidP="00613372">
            <w:pPr>
              <w:contextualSpacing/>
              <w:rPr>
                <w:rFonts w:ascii="Arial" w:hAnsi="Arial" w:cs="Arial"/>
                <w:sz w:val="24"/>
                <w:szCs w:val="24"/>
              </w:rPr>
            </w:pPr>
            <w:r w:rsidRPr="00BB7B09">
              <w:rPr>
                <w:rFonts w:ascii="Arial" w:hAnsi="Arial" w:cs="Arial"/>
                <w:sz w:val="24"/>
                <w:szCs w:val="24"/>
              </w:rPr>
              <w:t xml:space="preserve"> </w:t>
            </w:r>
          </w:p>
        </w:tc>
      </w:tr>
    </w:tbl>
    <w:p w:rsidR="00691387" w:rsidRDefault="00691387" w:rsidP="00691387">
      <w:pPr>
        <w:rPr>
          <w:rFonts w:ascii="Arial" w:hAnsi="Arial" w:cs="Arial"/>
          <w:sz w:val="24"/>
          <w:szCs w:val="24"/>
        </w:rPr>
      </w:pPr>
    </w:p>
    <w:p w:rsidR="00691387" w:rsidRPr="00691387" w:rsidRDefault="00691387" w:rsidP="00691387">
      <w:pPr>
        <w:pStyle w:val="ListParagraph"/>
        <w:numPr>
          <w:ilvl w:val="0"/>
          <w:numId w:val="1"/>
        </w:numPr>
        <w:rPr>
          <w:rFonts w:ascii="Arial" w:eastAsia="Times New Roman" w:hAnsi="Arial" w:cs="Arial"/>
          <w:color w:val="000000"/>
          <w:sz w:val="24"/>
          <w:szCs w:val="24"/>
          <w:shd w:val="clear" w:color="auto" w:fill="FFFFFF"/>
          <w:lang w:eastAsia="en-GB"/>
        </w:rPr>
      </w:pPr>
      <w:r w:rsidRPr="00691387">
        <w:rPr>
          <w:rFonts w:ascii="Arial" w:eastAsia="Times New Roman" w:hAnsi="Arial" w:cs="Arial"/>
          <w:color w:val="000000"/>
          <w:sz w:val="24"/>
          <w:szCs w:val="24"/>
          <w:shd w:val="clear" w:color="auto" w:fill="FFFFFF"/>
          <w:lang w:eastAsia="en-GB"/>
        </w:rPr>
        <w:t>Do you agree that Equality Outcome 1 is clear?</w:t>
      </w:r>
    </w:p>
    <w:tbl>
      <w:tblPr>
        <w:tblStyle w:val="TableGrid"/>
        <w:tblW w:w="0" w:type="auto"/>
        <w:tblLook w:val="04A0" w:firstRow="1" w:lastRow="0" w:firstColumn="1" w:lastColumn="0" w:noHBand="0" w:noVBand="1"/>
      </w:tblPr>
      <w:tblGrid>
        <w:gridCol w:w="704"/>
        <w:gridCol w:w="5985"/>
      </w:tblGrid>
      <w:tr w:rsidR="00691387" w:rsidRPr="00691387" w:rsidTr="00613372">
        <w:trPr>
          <w:trHeight w:val="296"/>
        </w:trPr>
        <w:tc>
          <w:tcPr>
            <w:tcW w:w="704" w:type="dxa"/>
            <w:tcBorders>
              <w:right w:val="single" w:sz="4" w:space="0" w:color="auto"/>
            </w:tcBorders>
          </w:tcPr>
          <w:p w:rsidR="00691387" w:rsidRPr="00691387" w:rsidRDefault="00691387" w:rsidP="00613372">
            <w:pPr>
              <w:rPr>
                <w:rFonts w:ascii="Arial" w:eastAsia="Times New Roman" w:hAnsi="Arial" w:cs="Arial"/>
                <w:color w:val="000000"/>
                <w:sz w:val="24"/>
                <w:szCs w:val="24"/>
                <w:shd w:val="clear" w:color="auto" w:fill="FFFFFF"/>
                <w:lang w:eastAsia="en-GB"/>
              </w:rPr>
            </w:pPr>
          </w:p>
        </w:tc>
        <w:tc>
          <w:tcPr>
            <w:tcW w:w="5985" w:type="dxa"/>
            <w:tcBorders>
              <w:top w:val="nil"/>
              <w:left w:val="single" w:sz="4" w:space="0" w:color="auto"/>
              <w:bottom w:val="nil"/>
              <w:right w:val="nil"/>
            </w:tcBorders>
          </w:tcPr>
          <w:p w:rsidR="00691387" w:rsidRPr="00691387" w:rsidRDefault="00691387" w:rsidP="00613372">
            <w:pPr>
              <w:rPr>
                <w:rFonts w:ascii="Arial" w:eastAsia="Times New Roman" w:hAnsi="Arial" w:cs="Arial"/>
                <w:color w:val="000000"/>
                <w:sz w:val="24"/>
                <w:szCs w:val="24"/>
                <w:shd w:val="clear" w:color="auto" w:fill="FFFFFF"/>
                <w:lang w:eastAsia="en-GB"/>
              </w:rPr>
            </w:pPr>
            <w:r w:rsidRPr="00691387">
              <w:rPr>
                <w:rFonts w:ascii="Arial" w:eastAsia="Times New Roman" w:hAnsi="Arial" w:cs="Arial"/>
                <w:color w:val="000000"/>
                <w:sz w:val="24"/>
                <w:szCs w:val="24"/>
                <w:shd w:val="clear" w:color="auto" w:fill="FFFFFF"/>
                <w:lang w:eastAsia="en-GB"/>
              </w:rPr>
              <w:t>Yes</w:t>
            </w:r>
          </w:p>
        </w:tc>
      </w:tr>
      <w:tr w:rsidR="00691387" w:rsidRPr="00691387" w:rsidTr="00613372">
        <w:trPr>
          <w:trHeight w:val="315"/>
        </w:trPr>
        <w:tc>
          <w:tcPr>
            <w:tcW w:w="704" w:type="dxa"/>
            <w:tcBorders>
              <w:right w:val="single" w:sz="4" w:space="0" w:color="auto"/>
            </w:tcBorders>
          </w:tcPr>
          <w:p w:rsidR="00691387" w:rsidRPr="00691387" w:rsidRDefault="00691387" w:rsidP="00613372">
            <w:pPr>
              <w:rPr>
                <w:rFonts w:ascii="Arial" w:eastAsia="Times New Roman" w:hAnsi="Arial" w:cs="Arial"/>
                <w:color w:val="000000"/>
                <w:sz w:val="24"/>
                <w:szCs w:val="24"/>
                <w:shd w:val="clear" w:color="auto" w:fill="FFFFFF"/>
                <w:lang w:eastAsia="en-GB"/>
              </w:rPr>
            </w:pPr>
          </w:p>
        </w:tc>
        <w:tc>
          <w:tcPr>
            <w:tcW w:w="5985" w:type="dxa"/>
            <w:tcBorders>
              <w:top w:val="nil"/>
              <w:left w:val="single" w:sz="4" w:space="0" w:color="auto"/>
              <w:bottom w:val="nil"/>
              <w:right w:val="nil"/>
            </w:tcBorders>
          </w:tcPr>
          <w:p w:rsidR="00691387" w:rsidRPr="00691387" w:rsidRDefault="00691387" w:rsidP="00613372">
            <w:pPr>
              <w:rPr>
                <w:rFonts w:ascii="Arial" w:eastAsia="Times New Roman" w:hAnsi="Arial" w:cs="Arial"/>
                <w:color w:val="000000"/>
                <w:sz w:val="24"/>
                <w:szCs w:val="24"/>
                <w:shd w:val="clear" w:color="auto" w:fill="FFFFFF"/>
                <w:lang w:eastAsia="en-GB"/>
              </w:rPr>
            </w:pPr>
            <w:r w:rsidRPr="00691387">
              <w:rPr>
                <w:rFonts w:ascii="Arial" w:eastAsia="Times New Roman" w:hAnsi="Arial" w:cs="Arial"/>
                <w:color w:val="000000"/>
                <w:sz w:val="24"/>
                <w:szCs w:val="24"/>
                <w:shd w:val="clear" w:color="auto" w:fill="FFFFFF"/>
                <w:lang w:eastAsia="en-GB"/>
              </w:rPr>
              <w:t>No</w:t>
            </w:r>
          </w:p>
        </w:tc>
      </w:tr>
      <w:tr w:rsidR="00691387" w:rsidRPr="00691387" w:rsidTr="00613372">
        <w:trPr>
          <w:trHeight w:val="296"/>
        </w:trPr>
        <w:tc>
          <w:tcPr>
            <w:tcW w:w="704" w:type="dxa"/>
            <w:tcBorders>
              <w:right w:val="single" w:sz="4" w:space="0" w:color="auto"/>
            </w:tcBorders>
          </w:tcPr>
          <w:p w:rsidR="00691387" w:rsidRPr="00691387" w:rsidRDefault="00691387" w:rsidP="00613372">
            <w:pPr>
              <w:rPr>
                <w:rFonts w:ascii="Arial" w:eastAsia="Times New Roman" w:hAnsi="Arial" w:cs="Arial"/>
                <w:color w:val="000000"/>
                <w:sz w:val="24"/>
                <w:szCs w:val="24"/>
                <w:shd w:val="clear" w:color="auto" w:fill="FFFFFF"/>
                <w:lang w:eastAsia="en-GB"/>
              </w:rPr>
            </w:pPr>
          </w:p>
        </w:tc>
        <w:tc>
          <w:tcPr>
            <w:tcW w:w="5985" w:type="dxa"/>
            <w:tcBorders>
              <w:top w:val="nil"/>
              <w:left w:val="single" w:sz="4" w:space="0" w:color="auto"/>
              <w:bottom w:val="nil"/>
              <w:right w:val="nil"/>
            </w:tcBorders>
          </w:tcPr>
          <w:p w:rsidR="00691387" w:rsidRPr="00691387" w:rsidRDefault="00691387" w:rsidP="00613372">
            <w:pPr>
              <w:rPr>
                <w:rFonts w:ascii="Arial" w:eastAsia="Times New Roman" w:hAnsi="Arial" w:cs="Arial"/>
                <w:color w:val="000000"/>
                <w:sz w:val="24"/>
                <w:szCs w:val="24"/>
                <w:shd w:val="clear" w:color="auto" w:fill="FFFFFF"/>
                <w:lang w:eastAsia="en-GB"/>
              </w:rPr>
            </w:pPr>
            <w:r w:rsidRPr="00691387">
              <w:rPr>
                <w:rFonts w:ascii="Arial" w:eastAsia="Times New Roman" w:hAnsi="Arial" w:cs="Arial"/>
                <w:color w:val="000000"/>
                <w:sz w:val="24"/>
                <w:szCs w:val="24"/>
                <w:shd w:val="clear" w:color="auto" w:fill="FFFFFF"/>
                <w:lang w:eastAsia="en-GB"/>
              </w:rPr>
              <w:t>Maybe</w:t>
            </w:r>
          </w:p>
        </w:tc>
      </w:tr>
    </w:tbl>
    <w:p w:rsidR="00691387" w:rsidRDefault="00691387" w:rsidP="00691387">
      <w:pPr>
        <w:rPr>
          <w:rFonts w:ascii="Arial" w:eastAsia="Times New Roman" w:hAnsi="Arial" w:cs="Arial"/>
          <w:color w:val="000000"/>
          <w:sz w:val="24"/>
          <w:szCs w:val="24"/>
          <w:shd w:val="clear" w:color="auto" w:fill="FFFFFF"/>
          <w:lang w:eastAsia="en-GB"/>
        </w:rPr>
      </w:pPr>
    </w:p>
    <w:p w:rsidR="00691387" w:rsidRPr="00691387" w:rsidRDefault="00691387" w:rsidP="00691387">
      <w:pPr>
        <w:rPr>
          <w:rFonts w:ascii="Arial" w:eastAsia="Times New Roman" w:hAnsi="Arial" w:cs="Arial"/>
          <w:color w:val="000000"/>
          <w:sz w:val="24"/>
          <w:szCs w:val="24"/>
          <w:shd w:val="clear" w:color="auto" w:fill="FFFFFF"/>
          <w:lang w:eastAsia="en-GB"/>
        </w:rPr>
      </w:pPr>
    </w:p>
    <w:p w:rsidR="00691387" w:rsidRPr="00691387" w:rsidRDefault="00691387" w:rsidP="00691387">
      <w:pPr>
        <w:pStyle w:val="ListParagraph"/>
        <w:numPr>
          <w:ilvl w:val="0"/>
          <w:numId w:val="1"/>
        </w:numPr>
        <w:rPr>
          <w:rFonts w:ascii="Arial" w:eastAsia="Times New Roman" w:hAnsi="Arial" w:cs="Arial"/>
          <w:color w:val="000000"/>
          <w:sz w:val="24"/>
          <w:szCs w:val="24"/>
          <w:shd w:val="clear" w:color="auto" w:fill="FFFFFF"/>
          <w:lang w:eastAsia="en-GB"/>
        </w:rPr>
      </w:pPr>
      <w:r w:rsidRPr="00691387">
        <w:rPr>
          <w:rFonts w:ascii="Arial" w:eastAsia="Times New Roman" w:hAnsi="Arial" w:cs="Arial"/>
          <w:color w:val="000000"/>
          <w:sz w:val="24"/>
          <w:szCs w:val="24"/>
          <w:shd w:val="clear" w:color="auto" w:fill="FFFFFF"/>
          <w:lang w:eastAsia="en-GB"/>
        </w:rPr>
        <w:t>Do you agree that the actions are achievable?</w:t>
      </w:r>
    </w:p>
    <w:tbl>
      <w:tblPr>
        <w:tblStyle w:val="TableGrid"/>
        <w:tblW w:w="0" w:type="auto"/>
        <w:tblLook w:val="04A0" w:firstRow="1" w:lastRow="0" w:firstColumn="1" w:lastColumn="0" w:noHBand="0" w:noVBand="1"/>
      </w:tblPr>
      <w:tblGrid>
        <w:gridCol w:w="704"/>
        <w:gridCol w:w="5985"/>
      </w:tblGrid>
      <w:tr w:rsidR="00691387" w:rsidRPr="00691387" w:rsidTr="00613372">
        <w:trPr>
          <w:trHeight w:val="296"/>
        </w:trPr>
        <w:tc>
          <w:tcPr>
            <w:tcW w:w="704" w:type="dxa"/>
            <w:tcBorders>
              <w:right w:val="single" w:sz="4" w:space="0" w:color="auto"/>
            </w:tcBorders>
          </w:tcPr>
          <w:p w:rsidR="00691387" w:rsidRPr="00691387" w:rsidRDefault="00691387" w:rsidP="00613372">
            <w:pPr>
              <w:rPr>
                <w:rFonts w:ascii="Arial" w:eastAsia="Times New Roman" w:hAnsi="Arial" w:cs="Arial"/>
                <w:color w:val="000000"/>
                <w:sz w:val="24"/>
                <w:szCs w:val="24"/>
                <w:shd w:val="clear" w:color="auto" w:fill="FFFFFF"/>
                <w:lang w:eastAsia="en-GB"/>
              </w:rPr>
            </w:pPr>
          </w:p>
        </w:tc>
        <w:tc>
          <w:tcPr>
            <w:tcW w:w="5985" w:type="dxa"/>
            <w:tcBorders>
              <w:top w:val="nil"/>
              <w:left w:val="single" w:sz="4" w:space="0" w:color="auto"/>
              <w:bottom w:val="nil"/>
              <w:right w:val="nil"/>
            </w:tcBorders>
          </w:tcPr>
          <w:p w:rsidR="00691387" w:rsidRPr="00691387" w:rsidRDefault="00691387" w:rsidP="00613372">
            <w:pPr>
              <w:rPr>
                <w:rFonts w:ascii="Arial" w:eastAsia="Times New Roman" w:hAnsi="Arial" w:cs="Arial"/>
                <w:color w:val="000000"/>
                <w:sz w:val="24"/>
                <w:szCs w:val="24"/>
                <w:shd w:val="clear" w:color="auto" w:fill="FFFFFF"/>
                <w:lang w:eastAsia="en-GB"/>
              </w:rPr>
            </w:pPr>
            <w:r w:rsidRPr="00691387">
              <w:rPr>
                <w:rFonts w:ascii="Arial" w:eastAsia="Times New Roman" w:hAnsi="Arial" w:cs="Arial"/>
                <w:color w:val="000000"/>
                <w:sz w:val="24"/>
                <w:szCs w:val="24"/>
                <w:shd w:val="clear" w:color="auto" w:fill="FFFFFF"/>
                <w:lang w:eastAsia="en-GB"/>
              </w:rPr>
              <w:t>Yes</w:t>
            </w:r>
          </w:p>
        </w:tc>
      </w:tr>
      <w:tr w:rsidR="00691387" w:rsidRPr="00691387" w:rsidTr="00613372">
        <w:trPr>
          <w:trHeight w:val="315"/>
        </w:trPr>
        <w:tc>
          <w:tcPr>
            <w:tcW w:w="704" w:type="dxa"/>
            <w:tcBorders>
              <w:right w:val="single" w:sz="4" w:space="0" w:color="auto"/>
            </w:tcBorders>
          </w:tcPr>
          <w:p w:rsidR="00691387" w:rsidRPr="00691387" w:rsidRDefault="00691387" w:rsidP="00613372">
            <w:pPr>
              <w:rPr>
                <w:rFonts w:ascii="Arial" w:eastAsia="Times New Roman" w:hAnsi="Arial" w:cs="Arial"/>
                <w:color w:val="000000"/>
                <w:sz w:val="24"/>
                <w:szCs w:val="24"/>
                <w:shd w:val="clear" w:color="auto" w:fill="FFFFFF"/>
                <w:lang w:eastAsia="en-GB"/>
              </w:rPr>
            </w:pPr>
          </w:p>
        </w:tc>
        <w:tc>
          <w:tcPr>
            <w:tcW w:w="5985" w:type="dxa"/>
            <w:tcBorders>
              <w:top w:val="nil"/>
              <w:left w:val="single" w:sz="4" w:space="0" w:color="auto"/>
              <w:bottom w:val="nil"/>
              <w:right w:val="nil"/>
            </w:tcBorders>
          </w:tcPr>
          <w:p w:rsidR="00691387" w:rsidRPr="00691387" w:rsidRDefault="00691387" w:rsidP="00613372">
            <w:pPr>
              <w:rPr>
                <w:rFonts w:ascii="Arial" w:eastAsia="Times New Roman" w:hAnsi="Arial" w:cs="Arial"/>
                <w:color w:val="000000"/>
                <w:sz w:val="24"/>
                <w:szCs w:val="24"/>
                <w:shd w:val="clear" w:color="auto" w:fill="FFFFFF"/>
                <w:lang w:eastAsia="en-GB"/>
              </w:rPr>
            </w:pPr>
            <w:r w:rsidRPr="00691387">
              <w:rPr>
                <w:rFonts w:ascii="Arial" w:eastAsia="Times New Roman" w:hAnsi="Arial" w:cs="Arial"/>
                <w:color w:val="000000"/>
                <w:sz w:val="24"/>
                <w:szCs w:val="24"/>
                <w:shd w:val="clear" w:color="auto" w:fill="FFFFFF"/>
                <w:lang w:eastAsia="en-GB"/>
              </w:rPr>
              <w:t>No</w:t>
            </w:r>
          </w:p>
        </w:tc>
      </w:tr>
      <w:tr w:rsidR="00691387" w:rsidRPr="00691387" w:rsidTr="00613372">
        <w:trPr>
          <w:trHeight w:val="296"/>
        </w:trPr>
        <w:tc>
          <w:tcPr>
            <w:tcW w:w="704" w:type="dxa"/>
            <w:tcBorders>
              <w:right w:val="single" w:sz="4" w:space="0" w:color="auto"/>
            </w:tcBorders>
          </w:tcPr>
          <w:p w:rsidR="00691387" w:rsidRPr="00691387" w:rsidRDefault="00691387" w:rsidP="00613372">
            <w:pPr>
              <w:rPr>
                <w:rFonts w:ascii="Arial" w:eastAsia="Times New Roman" w:hAnsi="Arial" w:cs="Arial"/>
                <w:color w:val="000000"/>
                <w:sz w:val="24"/>
                <w:szCs w:val="24"/>
                <w:shd w:val="clear" w:color="auto" w:fill="FFFFFF"/>
                <w:lang w:eastAsia="en-GB"/>
              </w:rPr>
            </w:pPr>
          </w:p>
        </w:tc>
        <w:tc>
          <w:tcPr>
            <w:tcW w:w="5985" w:type="dxa"/>
            <w:tcBorders>
              <w:top w:val="nil"/>
              <w:left w:val="single" w:sz="4" w:space="0" w:color="auto"/>
              <w:bottom w:val="nil"/>
              <w:right w:val="nil"/>
            </w:tcBorders>
          </w:tcPr>
          <w:p w:rsidR="00691387" w:rsidRPr="00691387" w:rsidRDefault="00691387" w:rsidP="00613372">
            <w:pPr>
              <w:rPr>
                <w:rFonts w:ascii="Arial" w:eastAsia="Times New Roman" w:hAnsi="Arial" w:cs="Arial"/>
                <w:color w:val="000000"/>
                <w:sz w:val="24"/>
                <w:szCs w:val="24"/>
                <w:shd w:val="clear" w:color="auto" w:fill="FFFFFF"/>
                <w:lang w:eastAsia="en-GB"/>
              </w:rPr>
            </w:pPr>
            <w:r w:rsidRPr="00691387">
              <w:rPr>
                <w:rFonts w:ascii="Arial" w:eastAsia="Times New Roman" w:hAnsi="Arial" w:cs="Arial"/>
                <w:color w:val="000000"/>
                <w:sz w:val="24"/>
                <w:szCs w:val="24"/>
                <w:shd w:val="clear" w:color="auto" w:fill="FFFFFF"/>
                <w:lang w:eastAsia="en-GB"/>
              </w:rPr>
              <w:t>Maybe</w:t>
            </w:r>
          </w:p>
        </w:tc>
      </w:tr>
    </w:tbl>
    <w:p w:rsidR="00691387" w:rsidRPr="00691387" w:rsidRDefault="00691387" w:rsidP="00691387">
      <w:pPr>
        <w:rPr>
          <w:rFonts w:ascii="Arial" w:eastAsia="Times New Roman" w:hAnsi="Arial" w:cs="Arial"/>
          <w:color w:val="000000"/>
          <w:sz w:val="24"/>
          <w:szCs w:val="24"/>
          <w:shd w:val="clear" w:color="auto" w:fill="FFFFFF"/>
          <w:lang w:eastAsia="en-GB"/>
        </w:rPr>
      </w:pPr>
    </w:p>
    <w:p w:rsidR="00691387" w:rsidRPr="00691387" w:rsidRDefault="00691387" w:rsidP="00691387">
      <w:pPr>
        <w:pStyle w:val="ListParagraph"/>
        <w:numPr>
          <w:ilvl w:val="0"/>
          <w:numId w:val="1"/>
        </w:numPr>
        <w:rPr>
          <w:rFonts w:ascii="Arial" w:eastAsia="Times New Roman" w:hAnsi="Arial" w:cs="Arial"/>
          <w:color w:val="000000"/>
          <w:sz w:val="24"/>
          <w:szCs w:val="24"/>
          <w:shd w:val="clear" w:color="auto" w:fill="FFFFFF"/>
          <w:lang w:eastAsia="en-GB"/>
        </w:rPr>
      </w:pPr>
      <w:r w:rsidRPr="00691387">
        <w:rPr>
          <w:rFonts w:ascii="Arial" w:eastAsia="Times New Roman" w:hAnsi="Arial" w:cs="Arial"/>
          <w:color w:val="000000"/>
          <w:sz w:val="24"/>
          <w:szCs w:val="24"/>
          <w:shd w:val="clear" w:color="auto" w:fill="FFFFFF"/>
          <w:lang w:eastAsia="en-GB"/>
        </w:rPr>
        <w:t>Any comment or suggestion to make the outcome achievable?</w:t>
      </w:r>
    </w:p>
    <w:tbl>
      <w:tblPr>
        <w:tblStyle w:val="TableGrid"/>
        <w:tblW w:w="0" w:type="auto"/>
        <w:tblLook w:val="04A0" w:firstRow="1" w:lastRow="0" w:firstColumn="1" w:lastColumn="0" w:noHBand="0" w:noVBand="1"/>
      </w:tblPr>
      <w:tblGrid>
        <w:gridCol w:w="10456"/>
      </w:tblGrid>
      <w:tr w:rsidR="00691387" w:rsidTr="004D6C8A">
        <w:trPr>
          <w:trHeight w:val="2869"/>
        </w:trPr>
        <w:tc>
          <w:tcPr>
            <w:tcW w:w="10456" w:type="dxa"/>
          </w:tcPr>
          <w:p w:rsidR="00691387" w:rsidRDefault="00691387" w:rsidP="00613372">
            <w:pPr>
              <w:rPr>
                <w:rFonts w:ascii="Arial" w:eastAsia="Times New Roman" w:hAnsi="Arial" w:cs="Arial"/>
                <w:color w:val="000000"/>
                <w:sz w:val="24"/>
                <w:szCs w:val="24"/>
                <w:shd w:val="clear" w:color="auto" w:fill="FFFFFF"/>
                <w:lang w:eastAsia="en-GB"/>
              </w:rPr>
            </w:pPr>
          </w:p>
        </w:tc>
      </w:tr>
    </w:tbl>
    <w:p w:rsidR="00691387" w:rsidRDefault="00691387" w:rsidP="00691387">
      <w:pPr>
        <w:rPr>
          <w:rFonts w:ascii="Arial" w:eastAsia="Times New Roman" w:hAnsi="Arial" w:cs="Arial"/>
          <w:color w:val="000000"/>
          <w:sz w:val="24"/>
          <w:szCs w:val="24"/>
          <w:shd w:val="clear" w:color="auto" w:fill="FFFFFF"/>
          <w:lang w:eastAsia="en-GB"/>
        </w:rPr>
      </w:pPr>
    </w:p>
    <w:p w:rsidR="00691387" w:rsidRPr="00691387" w:rsidRDefault="00691387" w:rsidP="00691387">
      <w:pPr>
        <w:pStyle w:val="ListParagraph"/>
        <w:numPr>
          <w:ilvl w:val="0"/>
          <w:numId w:val="1"/>
        </w:numPr>
        <w:rPr>
          <w:rFonts w:ascii="Arial" w:eastAsia="Times New Roman" w:hAnsi="Arial" w:cs="Arial"/>
          <w:color w:val="000000"/>
          <w:sz w:val="24"/>
          <w:szCs w:val="24"/>
          <w:shd w:val="clear" w:color="auto" w:fill="FFFFFF"/>
          <w:lang w:eastAsia="en-GB"/>
        </w:rPr>
      </w:pPr>
      <w:r w:rsidRPr="00691387">
        <w:rPr>
          <w:rFonts w:ascii="Arial" w:eastAsia="Times New Roman" w:hAnsi="Arial" w:cs="Arial"/>
          <w:color w:val="000000"/>
          <w:sz w:val="24"/>
          <w:szCs w:val="24"/>
          <w:shd w:val="clear" w:color="auto" w:fill="FFFFFF"/>
          <w:lang w:eastAsia="en-GB"/>
        </w:rPr>
        <w:t>Any other comment?</w:t>
      </w:r>
    </w:p>
    <w:tbl>
      <w:tblPr>
        <w:tblStyle w:val="TableGrid"/>
        <w:tblW w:w="0" w:type="auto"/>
        <w:tblLook w:val="04A0" w:firstRow="1" w:lastRow="0" w:firstColumn="1" w:lastColumn="0" w:noHBand="0" w:noVBand="1"/>
      </w:tblPr>
      <w:tblGrid>
        <w:gridCol w:w="10456"/>
      </w:tblGrid>
      <w:tr w:rsidR="00691387" w:rsidTr="004D6C8A">
        <w:trPr>
          <w:trHeight w:val="2896"/>
        </w:trPr>
        <w:tc>
          <w:tcPr>
            <w:tcW w:w="10456" w:type="dxa"/>
          </w:tcPr>
          <w:p w:rsidR="00691387" w:rsidRDefault="00691387" w:rsidP="00613372">
            <w:pPr>
              <w:rPr>
                <w:rFonts w:ascii="Arial" w:eastAsia="Times New Roman" w:hAnsi="Arial" w:cs="Arial"/>
                <w:color w:val="000000"/>
                <w:sz w:val="24"/>
                <w:szCs w:val="24"/>
                <w:shd w:val="clear" w:color="auto" w:fill="FFFFFF"/>
                <w:lang w:eastAsia="en-GB"/>
              </w:rPr>
            </w:pPr>
          </w:p>
        </w:tc>
      </w:tr>
    </w:tbl>
    <w:p w:rsidR="00691387" w:rsidRDefault="00691387" w:rsidP="00691387">
      <w:pPr>
        <w:rPr>
          <w:rFonts w:ascii="Arial" w:eastAsia="Times New Roman" w:hAnsi="Arial" w:cs="Arial"/>
          <w:color w:val="000000"/>
          <w:sz w:val="24"/>
          <w:szCs w:val="24"/>
          <w:shd w:val="clear" w:color="auto" w:fill="FFFFFF"/>
          <w:lang w:eastAsia="en-GB"/>
        </w:rPr>
      </w:pPr>
    </w:p>
    <w:p w:rsidR="00691387" w:rsidRDefault="00691387" w:rsidP="00691387">
      <w:pPr>
        <w:rPr>
          <w:rFonts w:ascii="Arial" w:hAnsi="Arial" w:cs="Arial"/>
          <w:sz w:val="24"/>
          <w:szCs w:val="24"/>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016"/>
      </w:tblGrid>
      <w:tr w:rsidR="00691387" w:rsidRPr="003336AB" w:rsidTr="00613372">
        <w:trPr>
          <w:trHeight w:val="558"/>
        </w:trPr>
        <w:tc>
          <w:tcPr>
            <w:tcW w:w="9016" w:type="dxa"/>
            <w:shd w:val="clear" w:color="auto" w:fill="B4C6E7" w:themeFill="accent5" w:themeFillTint="66"/>
            <w:vAlign w:val="center"/>
          </w:tcPr>
          <w:p w:rsidR="00691387" w:rsidRPr="00501975" w:rsidRDefault="00691387" w:rsidP="00613372">
            <w:pPr>
              <w:rPr>
                <w:rFonts w:ascii="Arial" w:hAnsi="Arial" w:cs="Arial"/>
                <w:b/>
                <w:sz w:val="28"/>
                <w:szCs w:val="28"/>
              </w:rPr>
            </w:pPr>
            <w:r w:rsidRPr="00501975">
              <w:rPr>
                <w:rFonts w:ascii="Arial" w:hAnsi="Arial" w:cs="Arial"/>
                <w:b/>
                <w:sz w:val="28"/>
                <w:szCs w:val="28"/>
              </w:rPr>
              <w:t>Equality Outcome</w:t>
            </w:r>
            <w:r>
              <w:rPr>
                <w:rFonts w:ascii="Arial" w:hAnsi="Arial" w:cs="Arial"/>
                <w:b/>
                <w:sz w:val="28"/>
                <w:szCs w:val="28"/>
              </w:rPr>
              <w:t xml:space="preserve"> 3</w:t>
            </w:r>
          </w:p>
        </w:tc>
      </w:tr>
      <w:tr w:rsidR="00691387" w:rsidRPr="003336AB" w:rsidTr="00613372">
        <w:trPr>
          <w:trHeight w:val="977"/>
        </w:trPr>
        <w:tc>
          <w:tcPr>
            <w:tcW w:w="9016" w:type="dxa"/>
            <w:vAlign w:val="center"/>
          </w:tcPr>
          <w:p w:rsidR="00691387" w:rsidRDefault="00691387" w:rsidP="00613372">
            <w:pPr>
              <w:rPr>
                <w:rFonts w:ascii="Arial" w:hAnsi="Arial" w:cs="Arial"/>
                <w:sz w:val="24"/>
                <w:szCs w:val="24"/>
              </w:rPr>
            </w:pPr>
            <w:r>
              <w:rPr>
                <w:rFonts w:ascii="Arial" w:hAnsi="Arial" w:cs="Arial"/>
                <w:sz w:val="24"/>
                <w:szCs w:val="24"/>
              </w:rPr>
              <w:t xml:space="preserve">By 2029, NHS Grampian will have taken steps to address and improve </w:t>
            </w:r>
            <w:r w:rsidRPr="00501975">
              <w:rPr>
                <w:rFonts w:ascii="Arial" w:hAnsi="Arial" w:cs="Arial"/>
                <w:sz w:val="24"/>
                <w:szCs w:val="24"/>
              </w:rPr>
              <w:t>the healthcare needs of</w:t>
            </w:r>
            <w:r>
              <w:rPr>
                <w:rFonts w:ascii="Arial" w:hAnsi="Arial" w:cs="Arial"/>
                <w:sz w:val="24"/>
                <w:szCs w:val="24"/>
              </w:rPr>
              <w:t xml:space="preserve"> those groups with a protected characteristics who experience poorer outcomes and discrimination. We will particularly focus on gender reassignment and trans people. </w:t>
            </w:r>
          </w:p>
          <w:p w:rsidR="00691387" w:rsidRDefault="00691387" w:rsidP="00613372">
            <w:pPr>
              <w:rPr>
                <w:rFonts w:ascii="Arial" w:hAnsi="Arial" w:cs="Arial"/>
                <w:sz w:val="24"/>
                <w:szCs w:val="24"/>
              </w:rPr>
            </w:pPr>
          </w:p>
          <w:p w:rsidR="00691387" w:rsidRDefault="00691387" w:rsidP="00613372">
            <w:pPr>
              <w:rPr>
                <w:rFonts w:ascii="Arial" w:hAnsi="Arial" w:cs="Arial"/>
                <w:sz w:val="24"/>
                <w:szCs w:val="24"/>
              </w:rPr>
            </w:pPr>
            <w:r>
              <w:rPr>
                <w:rFonts w:ascii="Arial" w:hAnsi="Arial" w:cs="Arial"/>
                <w:sz w:val="24"/>
                <w:szCs w:val="24"/>
              </w:rPr>
              <w:t>We use trans as an umbrella term for people whose gender identity is not the same as the sex as assigned/recorded at birth. This includes, but is not limited to, trans men, trans women and non-binary people.</w:t>
            </w:r>
          </w:p>
          <w:p w:rsidR="00691387" w:rsidRPr="003336AB" w:rsidRDefault="00691387" w:rsidP="00613372">
            <w:pPr>
              <w:rPr>
                <w:rFonts w:ascii="Arial" w:hAnsi="Arial" w:cs="Arial"/>
                <w:sz w:val="24"/>
                <w:szCs w:val="24"/>
              </w:rPr>
            </w:pPr>
          </w:p>
        </w:tc>
      </w:tr>
      <w:tr w:rsidR="00691387" w:rsidRPr="003336AB" w:rsidTr="00613372">
        <w:tc>
          <w:tcPr>
            <w:tcW w:w="9016" w:type="dxa"/>
          </w:tcPr>
          <w:p w:rsidR="00691387" w:rsidRPr="000A0C81" w:rsidRDefault="00691387" w:rsidP="00613372">
            <w:pPr>
              <w:rPr>
                <w:rFonts w:ascii="Arial" w:hAnsi="Arial" w:cs="Arial"/>
                <w:b/>
                <w:sz w:val="24"/>
                <w:szCs w:val="24"/>
              </w:rPr>
            </w:pPr>
            <w:r>
              <w:rPr>
                <w:rFonts w:ascii="Arial" w:hAnsi="Arial" w:cs="Arial"/>
                <w:b/>
                <w:sz w:val="24"/>
                <w:szCs w:val="24"/>
              </w:rPr>
              <w:t>Actions</w:t>
            </w:r>
          </w:p>
        </w:tc>
      </w:tr>
      <w:tr w:rsidR="00691387" w:rsidRPr="003336AB" w:rsidTr="00613372">
        <w:tc>
          <w:tcPr>
            <w:tcW w:w="9016" w:type="dxa"/>
          </w:tcPr>
          <w:p w:rsidR="00691387" w:rsidRDefault="00691387" w:rsidP="00691387">
            <w:pPr>
              <w:pStyle w:val="ListParagraph"/>
              <w:numPr>
                <w:ilvl w:val="0"/>
                <w:numId w:val="3"/>
              </w:numPr>
              <w:rPr>
                <w:rFonts w:ascii="Arial" w:hAnsi="Arial" w:cs="Arial"/>
                <w:sz w:val="24"/>
                <w:szCs w:val="24"/>
              </w:rPr>
            </w:pPr>
            <w:r>
              <w:rPr>
                <w:rFonts w:ascii="Arial" w:hAnsi="Arial" w:cs="Arial"/>
                <w:sz w:val="24"/>
                <w:szCs w:val="24"/>
              </w:rPr>
              <w:t>Produce patient wellbeing resources</w:t>
            </w:r>
          </w:p>
          <w:p w:rsidR="00691387" w:rsidRDefault="00691387" w:rsidP="00691387">
            <w:pPr>
              <w:pStyle w:val="ListParagraph"/>
              <w:numPr>
                <w:ilvl w:val="0"/>
                <w:numId w:val="3"/>
              </w:numPr>
              <w:rPr>
                <w:rFonts w:ascii="Arial" w:hAnsi="Arial" w:cs="Arial"/>
                <w:sz w:val="24"/>
                <w:szCs w:val="24"/>
              </w:rPr>
            </w:pPr>
            <w:r>
              <w:rPr>
                <w:rFonts w:ascii="Arial" w:hAnsi="Arial" w:cs="Arial"/>
                <w:sz w:val="24"/>
                <w:szCs w:val="24"/>
              </w:rPr>
              <w:t>Connect/partner with local LGBT+ Organisations to support patients directly</w:t>
            </w:r>
          </w:p>
          <w:p w:rsidR="00691387" w:rsidRDefault="00691387" w:rsidP="00691387">
            <w:pPr>
              <w:pStyle w:val="ListParagraph"/>
              <w:numPr>
                <w:ilvl w:val="0"/>
                <w:numId w:val="3"/>
              </w:numPr>
              <w:rPr>
                <w:rFonts w:ascii="Arial" w:hAnsi="Arial" w:cs="Arial"/>
                <w:sz w:val="24"/>
                <w:szCs w:val="24"/>
              </w:rPr>
            </w:pPr>
            <w:r>
              <w:rPr>
                <w:rFonts w:ascii="Arial" w:hAnsi="Arial" w:cs="Arial"/>
                <w:sz w:val="24"/>
                <w:szCs w:val="24"/>
              </w:rPr>
              <w:t xml:space="preserve">Map the existing process of changing names, CHI and/or gender in primary and secondary care </w:t>
            </w:r>
          </w:p>
          <w:p w:rsidR="00691387" w:rsidRDefault="00691387" w:rsidP="00691387">
            <w:pPr>
              <w:pStyle w:val="ListParagraph"/>
              <w:numPr>
                <w:ilvl w:val="0"/>
                <w:numId w:val="3"/>
              </w:numPr>
              <w:rPr>
                <w:rFonts w:ascii="Arial" w:hAnsi="Arial" w:cs="Arial"/>
                <w:sz w:val="24"/>
                <w:szCs w:val="24"/>
              </w:rPr>
            </w:pPr>
            <w:r>
              <w:rPr>
                <w:rFonts w:ascii="Arial" w:hAnsi="Arial" w:cs="Arial"/>
                <w:sz w:val="24"/>
                <w:szCs w:val="24"/>
              </w:rPr>
              <w:t>Produce guidance for staff and patients</w:t>
            </w:r>
          </w:p>
          <w:p w:rsidR="00691387" w:rsidRDefault="00691387" w:rsidP="00691387">
            <w:pPr>
              <w:pStyle w:val="ListParagraph"/>
              <w:numPr>
                <w:ilvl w:val="0"/>
                <w:numId w:val="3"/>
              </w:numPr>
              <w:rPr>
                <w:rFonts w:ascii="Arial" w:hAnsi="Arial" w:cs="Arial"/>
                <w:sz w:val="24"/>
                <w:szCs w:val="24"/>
              </w:rPr>
            </w:pPr>
            <w:r>
              <w:rPr>
                <w:rFonts w:ascii="Arial" w:hAnsi="Arial" w:cs="Arial"/>
                <w:sz w:val="24"/>
                <w:szCs w:val="24"/>
              </w:rPr>
              <w:t>Promote staff training, education and support to deliver person-centred, high-quality care  the NES Transgender Care Knowledge and Skills Framework</w:t>
            </w:r>
          </w:p>
          <w:p w:rsidR="00691387" w:rsidRDefault="00691387" w:rsidP="00691387">
            <w:pPr>
              <w:pStyle w:val="ListParagraph"/>
              <w:numPr>
                <w:ilvl w:val="0"/>
                <w:numId w:val="3"/>
              </w:numPr>
              <w:rPr>
                <w:rFonts w:ascii="Arial" w:hAnsi="Arial" w:cs="Arial"/>
                <w:sz w:val="24"/>
                <w:szCs w:val="24"/>
              </w:rPr>
            </w:pPr>
            <w:r>
              <w:rPr>
                <w:rFonts w:ascii="Arial" w:hAnsi="Arial" w:cs="Arial"/>
                <w:sz w:val="24"/>
                <w:szCs w:val="24"/>
              </w:rPr>
              <w:t>Engage with patients and gather “lived experience” in accessing healthcare</w:t>
            </w:r>
          </w:p>
          <w:p w:rsidR="00691387" w:rsidRDefault="00691387" w:rsidP="00691387">
            <w:pPr>
              <w:pStyle w:val="ListParagraph"/>
              <w:numPr>
                <w:ilvl w:val="0"/>
                <w:numId w:val="3"/>
              </w:numPr>
              <w:rPr>
                <w:rFonts w:ascii="Arial" w:hAnsi="Arial" w:cs="Arial"/>
                <w:sz w:val="24"/>
                <w:szCs w:val="24"/>
              </w:rPr>
            </w:pPr>
            <w:r>
              <w:rPr>
                <w:rFonts w:ascii="Arial" w:hAnsi="Arial" w:cs="Arial"/>
                <w:sz w:val="24"/>
                <w:szCs w:val="24"/>
              </w:rPr>
              <w:t xml:space="preserve">Promote Four Pillars training and workshops to NHSG staff </w:t>
            </w:r>
          </w:p>
          <w:p w:rsidR="00691387" w:rsidRDefault="00691387" w:rsidP="00613372">
            <w:pPr>
              <w:pStyle w:val="ListParagraph"/>
              <w:rPr>
                <w:rFonts w:ascii="Arial" w:hAnsi="Arial" w:cs="Arial"/>
                <w:sz w:val="24"/>
                <w:szCs w:val="24"/>
              </w:rPr>
            </w:pPr>
          </w:p>
          <w:p w:rsidR="00691387" w:rsidRPr="00522501" w:rsidRDefault="00691387" w:rsidP="00613372">
            <w:pPr>
              <w:pStyle w:val="ListParagraph"/>
              <w:rPr>
                <w:rFonts w:ascii="Arial" w:hAnsi="Arial" w:cs="Arial"/>
                <w:sz w:val="24"/>
                <w:szCs w:val="24"/>
              </w:rPr>
            </w:pPr>
          </w:p>
        </w:tc>
      </w:tr>
    </w:tbl>
    <w:p w:rsidR="00691387" w:rsidRDefault="00691387" w:rsidP="00691387"/>
    <w:p w:rsidR="00C03738" w:rsidRPr="00691387" w:rsidRDefault="00C03738" w:rsidP="00C03738">
      <w:pPr>
        <w:pStyle w:val="ListParagraph"/>
        <w:numPr>
          <w:ilvl w:val="0"/>
          <w:numId w:val="1"/>
        </w:numPr>
        <w:rPr>
          <w:rFonts w:ascii="Arial" w:eastAsia="Times New Roman" w:hAnsi="Arial" w:cs="Arial"/>
          <w:color w:val="000000"/>
          <w:sz w:val="24"/>
          <w:szCs w:val="24"/>
          <w:shd w:val="clear" w:color="auto" w:fill="FFFFFF"/>
          <w:lang w:eastAsia="en-GB"/>
        </w:rPr>
      </w:pPr>
      <w:r w:rsidRPr="00691387">
        <w:rPr>
          <w:rFonts w:ascii="Arial" w:eastAsia="Times New Roman" w:hAnsi="Arial" w:cs="Arial"/>
          <w:color w:val="000000"/>
          <w:sz w:val="24"/>
          <w:szCs w:val="24"/>
          <w:shd w:val="clear" w:color="auto" w:fill="FFFFFF"/>
          <w:lang w:eastAsia="en-GB"/>
        </w:rPr>
        <w:t>Do you agree that Equality Outcome 1 is clear?</w:t>
      </w:r>
    </w:p>
    <w:tbl>
      <w:tblPr>
        <w:tblStyle w:val="TableGrid"/>
        <w:tblW w:w="0" w:type="auto"/>
        <w:tblLook w:val="04A0" w:firstRow="1" w:lastRow="0" w:firstColumn="1" w:lastColumn="0" w:noHBand="0" w:noVBand="1"/>
      </w:tblPr>
      <w:tblGrid>
        <w:gridCol w:w="704"/>
        <w:gridCol w:w="5985"/>
      </w:tblGrid>
      <w:tr w:rsidR="00C03738" w:rsidRPr="00691387" w:rsidTr="00613372">
        <w:trPr>
          <w:trHeight w:val="296"/>
        </w:trPr>
        <w:tc>
          <w:tcPr>
            <w:tcW w:w="704" w:type="dxa"/>
            <w:tcBorders>
              <w:right w:val="single" w:sz="4" w:space="0" w:color="auto"/>
            </w:tcBorders>
          </w:tcPr>
          <w:p w:rsidR="00C03738" w:rsidRPr="00691387" w:rsidRDefault="00C03738" w:rsidP="00613372">
            <w:pPr>
              <w:rPr>
                <w:rFonts w:ascii="Arial" w:eastAsia="Times New Roman" w:hAnsi="Arial" w:cs="Arial"/>
                <w:color w:val="000000"/>
                <w:sz w:val="24"/>
                <w:szCs w:val="24"/>
                <w:shd w:val="clear" w:color="auto" w:fill="FFFFFF"/>
                <w:lang w:eastAsia="en-GB"/>
              </w:rPr>
            </w:pPr>
          </w:p>
        </w:tc>
        <w:tc>
          <w:tcPr>
            <w:tcW w:w="5985" w:type="dxa"/>
            <w:tcBorders>
              <w:top w:val="nil"/>
              <w:left w:val="single" w:sz="4" w:space="0" w:color="auto"/>
              <w:bottom w:val="nil"/>
              <w:right w:val="nil"/>
            </w:tcBorders>
          </w:tcPr>
          <w:p w:rsidR="00C03738" w:rsidRPr="00691387" w:rsidRDefault="00C03738" w:rsidP="00613372">
            <w:pPr>
              <w:rPr>
                <w:rFonts w:ascii="Arial" w:eastAsia="Times New Roman" w:hAnsi="Arial" w:cs="Arial"/>
                <w:color w:val="000000"/>
                <w:sz w:val="24"/>
                <w:szCs w:val="24"/>
                <w:shd w:val="clear" w:color="auto" w:fill="FFFFFF"/>
                <w:lang w:eastAsia="en-GB"/>
              </w:rPr>
            </w:pPr>
            <w:r w:rsidRPr="00691387">
              <w:rPr>
                <w:rFonts w:ascii="Arial" w:eastAsia="Times New Roman" w:hAnsi="Arial" w:cs="Arial"/>
                <w:color w:val="000000"/>
                <w:sz w:val="24"/>
                <w:szCs w:val="24"/>
                <w:shd w:val="clear" w:color="auto" w:fill="FFFFFF"/>
                <w:lang w:eastAsia="en-GB"/>
              </w:rPr>
              <w:t>Yes</w:t>
            </w:r>
          </w:p>
        </w:tc>
      </w:tr>
      <w:tr w:rsidR="00C03738" w:rsidRPr="00691387" w:rsidTr="00613372">
        <w:trPr>
          <w:trHeight w:val="315"/>
        </w:trPr>
        <w:tc>
          <w:tcPr>
            <w:tcW w:w="704" w:type="dxa"/>
            <w:tcBorders>
              <w:right w:val="single" w:sz="4" w:space="0" w:color="auto"/>
            </w:tcBorders>
          </w:tcPr>
          <w:p w:rsidR="00C03738" w:rsidRPr="00691387" w:rsidRDefault="00C03738" w:rsidP="00613372">
            <w:pPr>
              <w:rPr>
                <w:rFonts w:ascii="Arial" w:eastAsia="Times New Roman" w:hAnsi="Arial" w:cs="Arial"/>
                <w:color w:val="000000"/>
                <w:sz w:val="24"/>
                <w:szCs w:val="24"/>
                <w:shd w:val="clear" w:color="auto" w:fill="FFFFFF"/>
                <w:lang w:eastAsia="en-GB"/>
              </w:rPr>
            </w:pPr>
          </w:p>
        </w:tc>
        <w:tc>
          <w:tcPr>
            <w:tcW w:w="5985" w:type="dxa"/>
            <w:tcBorders>
              <w:top w:val="nil"/>
              <w:left w:val="single" w:sz="4" w:space="0" w:color="auto"/>
              <w:bottom w:val="nil"/>
              <w:right w:val="nil"/>
            </w:tcBorders>
          </w:tcPr>
          <w:p w:rsidR="00C03738" w:rsidRPr="00691387" w:rsidRDefault="00C03738" w:rsidP="00613372">
            <w:pPr>
              <w:rPr>
                <w:rFonts w:ascii="Arial" w:eastAsia="Times New Roman" w:hAnsi="Arial" w:cs="Arial"/>
                <w:color w:val="000000"/>
                <w:sz w:val="24"/>
                <w:szCs w:val="24"/>
                <w:shd w:val="clear" w:color="auto" w:fill="FFFFFF"/>
                <w:lang w:eastAsia="en-GB"/>
              </w:rPr>
            </w:pPr>
            <w:r w:rsidRPr="00691387">
              <w:rPr>
                <w:rFonts w:ascii="Arial" w:eastAsia="Times New Roman" w:hAnsi="Arial" w:cs="Arial"/>
                <w:color w:val="000000"/>
                <w:sz w:val="24"/>
                <w:szCs w:val="24"/>
                <w:shd w:val="clear" w:color="auto" w:fill="FFFFFF"/>
                <w:lang w:eastAsia="en-GB"/>
              </w:rPr>
              <w:t>No</w:t>
            </w:r>
          </w:p>
        </w:tc>
      </w:tr>
      <w:tr w:rsidR="00C03738" w:rsidRPr="00691387" w:rsidTr="00613372">
        <w:trPr>
          <w:trHeight w:val="296"/>
        </w:trPr>
        <w:tc>
          <w:tcPr>
            <w:tcW w:w="704" w:type="dxa"/>
            <w:tcBorders>
              <w:right w:val="single" w:sz="4" w:space="0" w:color="auto"/>
            </w:tcBorders>
          </w:tcPr>
          <w:p w:rsidR="00C03738" w:rsidRPr="00691387" w:rsidRDefault="00C03738" w:rsidP="00613372">
            <w:pPr>
              <w:rPr>
                <w:rFonts w:ascii="Arial" w:eastAsia="Times New Roman" w:hAnsi="Arial" w:cs="Arial"/>
                <w:color w:val="000000"/>
                <w:sz w:val="24"/>
                <w:szCs w:val="24"/>
                <w:shd w:val="clear" w:color="auto" w:fill="FFFFFF"/>
                <w:lang w:eastAsia="en-GB"/>
              </w:rPr>
            </w:pPr>
          </w:p>
        </w:tc>
        <w:tc>
          <w:tcPr>
            <w:tcW w:w="5985" w:type="dxa"/>
            <w:tcBorders>
              <w:top w:val="nil"/>
              <w:left w:val="single" w:sz="4" w:space="0" w:color="auto"/>
              <w:bottom w:val="nil"/>
              <w:right w:val="nil"/>
            </w:tcBorders>
          </w:tcPr>
          <w:p w:rsidR="00C03738" w:rsidRPr="00691387" w:rsidRDefault="00C03738" w:rsidP="00613372">
            <w:pPr>
              <w:rPr>
                <w:rFonts w:ascii="Arial" w:eastAsia="Times New Roman" w:hAnsi="Arial" w:cs="Arial"/>
                <w:color w:val="000000"/>
                <w:sz w:val="24"/>
                <w:szCs w:val="24"/>
                <w:shd w:val="clear" w:color="auto" w:fill="FFFFFF"/>
                <w:lang w:eastAsia="en-GB"/>
              </w:rPr>
            </w:pPr>
            <w:r w:rsidRPr="00691387">
              <w:rPr>
                <w:rFonts w:ascii="Arial" w:eastAsia="Times New Roman" w:hAnsi="Arial" w:cs="Arial"/>
                <w:color w:val="000000"/>
                <w:sz w:val="24"/>
                <w:szCs w:val="24"/>
                <w:shd w:val="clear" w:color="auto" w:fill="FFFFFF"/>
                <w:lang w:eastAsia="en-GB"/>
              </w:rPr>
              <w:t>Maybe</w:t>
            </w:r>
          </w:p>
        </w:tc>
      </w:tr>
    </w:tbl>
    <w:p w:rsidR="00C03738" w:rsidRPr="00691387" w:rsidRDefault="00C03738" w:rsidP="00C03738">
      <w:pPr>
        <w:pStyle w:val="ListParagraph"/>
        <w:numPr>
          <w:ilvl w:val="0"/>
          <w:numId w:val="1"/>
        </w:numPr>
        <w:rPr>
          <w:rFonts w:ascii="Arial" w:eastAsia="Times New Roman" w:hAnsi="Arial" w:cs="Arial"/>
          <w:color w:val="000000"/>
          <w:sz w:val="24"/>
          <w:szCs w:val="24"/>
          <w:shd w:val="clear" w:color="auto" w:fill="FFFFFF"/>
          <w:lang w:eastAsia="en-GB"/>
        </w:rPr>
      </w:pPr>
      <w:r w:rsidRPr="00691387">
        <w:rPr>
          <w:rFonts w:ascii="Arial" w:eastAsia="Times New Roman" w:hAnsi="Arial" w:cs="Arial"/>
          <w:color w:val="000000"/>
          <w:sz w:val="24"/>
          <w:szCs w:val="24"/>
          <w:shd w:val="clear" w:color="auto" w:fill="FFFFFF"/>
          <w:lang w:eastAsia="en-GB"/>
        </w:rPr>
        <w:t>Do you agree that the actions are achievable?</w:t>
      </w:r>
    </w:p>
    <w:tbl>
      <w:tblPr>
        <w:tblStyle w:val="TableGrid"/>
        <w:tblW w:w="0" w:type="auto"/>
        <w:tblLook w:val="04A0" w:firstRow="1" w:lastRow="0" w:firstColumn="1" w:lastColumn="0" w:noHBand="0" w:noVBand="1"/>
      </w:tblPr>
      <w:tblGrid>
        <w:gridCol w:w="704"/>
        <w:gridCol w:w="5985"/>
      </w:tblGrid>
      <w:tr w:rsidR="00C03738" w:rsidRPr="00691387" w:rsidTr="00613372">
        <w:trPr>
          <w:trHeight w:val="296"/>
        </w:trPr>
        <w:tc>
          <w:tcPr>
            <w:tcW w:w="704" w:type="dxa"/>
            <w:tcBorders>
              <w:right w:val="single" w:sz="4" w:space="0" w:color="auto"/>
            </w:tcBorders>
          </w:tcPr>
          <w:p w:rsidR="00C03738" w:rsidRPr="00691387" w:rsidRDefault="00C03738" w:rsidP="00613372">
            <w:pPr>
              <w:rPr>
                <w:rFonts w:ascii="Arial" w:eastAsia="Times New Roman" w:hAnsi="Arial" w:cs="Arial"/>
                <w:color w:val="000000"/>
                <w:sz w:val="24"/>
                <w:szCs w:val="24"/>
                <w:shd w:val="clear" w:color="auto" w:fill="FFFFFF"/>
                <w:lang w:eastAsia="en-GB"/>
              </w:rPr>
            </w:pPr>
          </w:p>
        </w:tc>
        <w:tc>
          <w:tcPr>
            <w:tcW w:w="5985" w:type="dxa"/>
            <w:tcBorders>
              <w:top w:val="nil"/>
              <w:left w:val="single" w:sz="4" w:space="0" w:color="auto"/>
              <w:bottom w:val="nil"/>
              <w:right w:val="nil"/>
            </w:tcBorders>
          </w:tcPr>
          <w:p w:rsidR="00C03738" w:rsidRPr="00691387" w:rsidRDefault="00C03738" w:rsidP="00613372">
            <w:pPr>
              <w:rPr>
                <w:rFonts w:ascii="Arial" w:eastAsia="Times New Roman" w:hAnsi="Arial" w:cs="Arial"/>
                <w:color w:val="000000"/>
                <w:sz w:val="24"/>
                <w:szCs w:val="24"/>
                <w:shd w:val="clear" w:color="auto" w:fill="FFFFFF"/>
                <w:lang w:eastAsia="en-GB"/>
              </w:rPr>
            </w:pPr>
            <w:r w:rsidRPr="00691387">
              <w:rPr>
                <w:rFonts w:ascii="Arial" w:eastAsia="Times New Roman" w:hAnsi="Arial" w:cs="Arial"/>
                <w:color w:val="000000"/>
                <w:sz w:val="24"/>
                <w:szCs w:val="24"/>
                <w:shd w:val="clear" w:color="auto" w:fill="FFFFFF"/>
                <w:lang w:eastAsia="en-GB"/>
              </w:rPr>
              <w:t>Yes</w:t>
            </w:r>
          </w:p>
        </w:tc>
      </w:tr>
      <w:tr w:rsidR="00C03738" w:rsidRPr="00691387" w:rsidTr="00613372">
        <w:trPr>
          <w:trHeight w:val="315"/>
        </w:trPr>
        <w:tc>
          <w:tcPr>
            <w:tcW w:w="704" w:type="dxa"/>
            <w:tcBorders>
              <w:right w:val="single" w:sz="4" w:space="0" w:color="auto"/>
            </w:tcBorders>
          </w:tcPr>
          <w:p w:rsidR="00C03738" w:rsidRPr="00691387" w:rsidRDefault="00C03738" w:rsidP="00613372">
            <w:pPr>
              <w:rPr>
                <w:rFonts w:ascii="Arial" w:eastAsia="Times New Roman" w:hAnsi="Arial" w:cs="Arial"/>
                <w:color w:val="000000"/>
                <w:sz w:val="24"/>
                <w:szCs w:val="24"/>
                <w:shd w:val="clear" w:color="auto" w:fill="FFFFFF"/>
                <w:lang w:eastAsia="en-GB"/>
              </w:rPr>
            </w:pPr>
          </w:p>
        </w:tc>
        <w:tc>
          <w:tcPr>
            <w:tcW w:w="5985" w:type="dxa"/>
            <w:tcBorders>
              <w:top w:val="nil"/>
              <w:left w:val="single" w:sz="4" w:space="0" w:color="auto"/>
              <w:bottom w:val="nil"/>
              <w:right w:val="nil"/>
            </w:tcBorders>
          </w:tcPr>
          <w:p w:rsidR="00C03738" w:rsidRPr="00691387" w:rsidRDefault="00C03738" w:rsidP="00613372">
            <w:pPr>
              <w:rPr>
                <w:rFonts w:ascii="Arial" w:eastAsia="Times New Roman" w:hAnsi="Arial" w:cs="Arial"/>
                <w:color w:val="000000"/>
                <w:sz w:val="24"/>
                <w:szCs w:val="24"/>
                <w:shd w:val="clear" w:color="auto" w:fill="FFFFFF"/>
                <w:lang w:eastAsia="en-GB"/>
              </w:rPr>
            </w:pPr>
            <w:r w:rsidRPr="00691387">
              <w:rPr>
                <w:rFonts w:ascii="Arial" w:eastAsia="Times New Roman" w:hAnsi="Arial" w:cs="Arial"/>
                <w:color w:val="000000"/>
                <w:sz w:val="24"/>
                <w:szCs w:val="24"/>
                <w:shd w:val="clear" w:color="auto" w:fill="FFFFFF"/>
                <w:lang w:eastAsia="en-GB"/>
              </w:rPr>
              <w:t>No</w:t>
            </w:r>
          </w:p>
        </w:tc>
      </w:tr>
      <w:tr w:rsidR="00C03738" w:rsidRPr="00691387" w:rsidTr="00613372">
        <w:trPr>
          <w:trHeight w:val="296"/>
        </w:trPr>
        <w:tc>
          <w:tcPr>
            <w:tcW w:w="704" w:type="dxa"/>
            <w:tcBorders>
              <w:right w:val="single" w:sz="4" w:space="0" w:color="auto"/>
            </w:tcBorders>
          </w:tcPr>
          <w:p w:rsidR="00C03738" w:rsidRPr="00691387" w:rsidRDefault="00C03738" w:rsidP="00613372">
            <w:pPr>
              <w:rPr>
                <w:rFonts w:ascii="Arial" w:eastAsia="Times New Roman" w:hAnsi="Arial" w:cs="Arial"/>
                <w:color w:val="000000"/>
                <w:sz w:val="24"/>
                <w:szCs w:val="24"/>
                <w:shd w:val="clear" w:color="auto" w:fill="FFFFFF"/>
                <w:lang w:eastAsia="en-GB"/>
              </w:rPr>
            </w:pPr>
          </w:p>
        </w:tc>
        <w:tc>
          <w:tcPr>
            <w:tcW w:w="5985" w:type="dxa"/>
            <w:tcBorders>
              <w:top w:val="nil"/>
              <w:left w:val="single" w:sz="4" w:space="0" w:color="auto"/>
              <w:bottom w:val="nil"/>
              <w:right w:val="nil"/>
            </w:tcBorders>
          </w:tcPr>
          <w:p w:rsidR="00C03738" w:rsidRPr="00691387" w:rsidRDefault="00C03738" w:rsidP="00613372">
            <w:pPr>
              <w:rPr>
                <w:rFonts w:ascii="Arial" w:eastAsia="Times New Roman" w:hAnsi="Arial" w:cs="Arial"/>
                <w:color w:val="000000"/>
                <w:sz w:val="24"/>
                <w:szCs w:val="24"/>
                <w:shd w:val="clear" w:color="auto" w:fill="FFFFFF"/>
                <w:lang w:eastAsia="en-GB"/>
              </w:rPr>
            </w:pPr>
            <w:r w:rsidRPr="00691387">
              <w:rPr>
                <w:rFonts w:ascii="Arial" w:eastAsia="Times New Roman" w:hAnsi="Arial" w:cs="Arial"/>
                <w:color w:val="000000"/>
                <w:sz w:val="24"/>
                <w:szCs w:val="24"/>
                <w:shd w:val="clear" w:color="auto" w:fill="FFFFFF"/>
                <w:lang w:eastAsia="en-GB"/>
              </w:rPr>
              <w:t>Maybe</w:t>
            </w:r>
          </w:p>
        </w:tc>
      </w:tr>
    </w:tbl>
    <w:p w:rsidR="00C03738" w:rsidRPr="00691387" w:rsidRDefault="00C03738" w:rsidP="00C03738">
      <w:pPr>
        <w:rPr>
          <w:rFonts w:ascii="Arial" w:eastAsia="Times New Roman" w:hAnsi="Arial" w:cs="Arial"/>
          <w:color w:val="000000"/>
          <w:sz w:val="24"/>
          <w:szCs w:val="24"/>
          <w:shd w:val="clear" w:color="auto" w:fill="FFFFFF"/>
          <w:lang w:eastAsia="en-GB"/>
        </w:rPr>
      </w:pPr>
    </w:p>
    <w:p w:rsidR="00C03738" w:rsidRPr="00691387" w:rsidRDefault="00C03738" w:rsidP="00C03738">
      <w:pPr>
        <w:pStyle w:val="ListParagraph"/>
        <w:numPr>
          <w:ilvl w:val="0"/>
          <w:numId w:val="1"/>
        </w:numPr>
        <w:rPr>
          <w:rFonts w:ascii="Arial" w:eastAsia="Times New Roman" w:hAnsi="Arial" w:cs="Arial"/>
          <w:color w:val="000000"/>
          <w:sz w:val="24"/>
          <w:szCs w:val="24"/>
          <w:shd w:val="clear" w:color="auto" w:fill="FFFFFF"/>
          <w:lang w:eastAsia="en-GB"/>
        </w:rPr>
      </w:pPr>
      <w:r w:rsidRPr="00691387">
        <w:rPr>
          <w:rFonts w:ascii="Arial" w:eastAsia="Times New Roman" w:hAnsi="Arial" w:cs="Arial"/>
          <w:color w:val="000000"/>
          <w:sz w:val="24"/>
          <w:szCs w:val="24"/>
          <w:shd w:val="clear" w:color="auto" w:fill="FFFFFF"/>
          <w:lang w:eastAsia="en-GB"/>
        </w:rPr>
        <w:t>Any comment or suggestion to make the outcome achievable?</w:t>
      </w:r>
    </w:p>
    <w:tbl>
      <w:tblPr>
        <w:tblStyle w:val="TableGrid"/>
        <w:tblW w:w="0" w:type="auto"/>
        <w:tblLook w:val="04A0" w:firstRow="1" w:lastRow="0" w:firstColumn="1" w:lastColumn="0" w:noHBand="0" w:noVBand="1"/>
      </w:tblPr>
      <w:tblGrid>
        <w:gridCol w:w="10456"/>
      </w:tblGrid>
      <w:tr w:rsidR="00C03738" w:rsidTr="004D6C8A">
        <w:trPr>
          <w:trHeight w:val="2718"/>
        </w:trPr>
        <w:tc>
          <w:tcPr>
            <w:tcW w:w="10456" w:type="dxa"/>
          </w:tcPr>
          <w:p w:rsidR="00C03738" w:rsidRDefault="00C03738" w:rsidP="00613372">
            <w:pPr>
              <w:rPr>
                <w:rFonts w:ascii="Arial" w:eastAsia="Times New Roman" w:hAnsi="Arial" w:cs="Arial"/>
                <w:color w:val="000000"/>
                <w:sz w:val="24"/>
                <w:szCs w:val="24"/>
                <w:shd w:val="clear" w:color="auto" w:fill="FFFFFF"/>
                <w:lang w:eastAsia="en-GB"/>
              </w:rPr>
            </w:pPr>
          </w:p>
        </w:tc>
      </w:tr>
    </w:tbl>
    <w:p w:rsidR="00C03738" w:rsidRDefault="00C03738" w:rsidP="00C03738">
      <w:pPr>
        <w:rPr>
          <w:rFonts w:ascii="Arial" w:eastAsia="Times New Roman" w:hAnsi="Arial" w:cs="Arial"/>
          <w:color w:val="000000"/>
          <w:sz w:val="24"/>
          <w:szCs w:val="24"/>
          <w:shd w:val="clear" w:color="auto" w:fill="FFFFFF"/>
          <w:lang w:eastAsia="en-GB"/>
        </w:rPr>
      </w:pPr>
    </w:p>
    <w:p w:rsidR="00C03738" w:rsidRPr="00691387" w:rsidRDefault="00C03738" w:rsidP="00C03738">
      <w:pPr>
        <w:pStyle w:val="ListParagraph"/>
        <w:numPr>
          <w:ilvl w:val="0"/>
          <w:numId w:val="1"/>
        </w:numPr>
        <w:rPr>
          <w:rFonts w:ascii="Arial" w:eastAsia="Times New Roman" w:hAnsi="Arial" w:cs="Arial"/>
          <w:color w:val="000000"/>
          <w:sz w:val="24"/>
          <w:szCs w:val="24"/>
          <w:shd w:val="clear" w:color="auto" w:fill="FFFFFF"/>
          <w:lang w:eastAsia="en-GB"/>
        </w:rPr>
      </w:pPr>
      <w:r w:rsidRPr="00691387">
        <w:rPr>
          <w:rFonts w:ascii="Arial" w:eastAsia="Times New Roman" w:hAnsi="Arial" w:cs="Arial"/>
          <w:color w:val="000000"/>
          <w:sz w:val="24"/>
          <w:szCs w:val="24"/>
          <w:shd w:val="clear" w:color="auto" w:fill="FFFFFF"/>
          <w:lang w:eastAsia="en-GB"/>
        </w:rPr>
        <w:t>Any other comment?</w:t>
      </w:r>
    </w:p>
    <w:tbl>
      <w:tblPr>
        <w:tblStyle w:val="TableGrid"/>
        <w:tblW w:w="0" w:type="auto"/>
        <w:tblLook w:val="04A0" w:firstRow="1" w:lastRow="0" w:firstColumn="1" w:lastColumn="0" w:noHBand="0" w:noVBand="1"/>
      </w:tblPr>
      <w:tblGrid>
        <w:gridCol w:w="10456"/>
      </w:tblGrid>
      <w:tr w:rsidR="00C03738" w:rsidTr="004D6C8A">
        <w:trPr>
          <w:trHeight w:val="2898"/>
        </w:trPr>
        <w:tc>
          <w:tcPr>
            <w:tcW w:w="10456" w:type="dxa"/>
          </w:tcPr>
          <w:p w:rsidR="00C03738" w:rsidRDefault="00C03738" w:rsidP="00613372">
            <w:pPr>
              <w:rPr>
                <w:rFonts w:ascii="Arial" w:eastAsia="Times New Roman" w:hAnsi="Arial" w:cs="Arial"/>
                <w:color w:val="000000"/>
                <w:sz w:val="24"/>
                <w:szCs w:val="24"/>
                <w:shd w:val="clear" w:color="auto" w:fill="FFFFFF"/>
                <w:lang w:eastAsia="en-GB"/>
              </w:rPr>
            </w:pPr>
          </w:p>
        </w:tc>
      </w:tr>
    </w:tbl>
    <w:p w:rsidR="00C03738" w:rsidRDefault="00C03738" w:rsidP="00C03738">
      <w:pPr>
        <w:rPr>
          <w:rFonts w:ascii="Arial" w:eastAsia="Times New Roman" w:hAnsi="Arial" w:cs="Arial"/>
          <w:color w:val="000000"/>
          <w:sz w:val="24"/>
          <w:szCs w:val="24"/>
          <w:shd w:val="clear" w:color="auto" w:fill="FFFFFF"/>
          <w:lang w:eastAsia="en-GB"/>
        </w:rPr>
      </w:pPr>
    </w:p>
    <w:p w:rsidR="00691387" w:rsidRDefault="00691387" w:rsidP="00691387"/>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016"/>
      </w:tblGrid>
      <w:tr w:rsidR="00691387" w:rsidRPr="002B34E2" w:rsidTr="00613372">
        <w:trPr>
          <w:trHeight w:val="557"/>
        </w:trPr>
        <w:tc>
          <w:tcPr>
            <w:tcW w:w="9016" w:type="dxa"/>
            <w:shd w:val="clear" w:color="auto" w:fill="B4C6E7" w:themeFill="accent5" w:themeFillTint="66"/>
            <w:vAlign w:val="center"/>
          </w:tcPr>
          <w:p w:rsidR="00691387" w:rsidRPr="00DD2AFA" w:rsidRDefault="00691387" w:rsidP="00613372">
            <w:pPr>
              <w:rPr>
                <w:rFonts w:ascii="Arial" w:hAnsi="Arial" w:cs="Arial"/>
                <w:b/>
                <w:sz w:val="28"/>
                <w:szCs w:val="28"/>
              </w:rPr>
            </w:pPr>
            <w:r w:rsidRPr="00DD2AFA">
              <w:rPr>
                <w:rFonts w:ascii="Arial" w:hAnsi="Arial" w:cs="Arial"/>
                <w:b/>
                <w:sz w:val="28"/>
                <w:szCs w:val="28"/>
              </w:rPr>
              <w:t>Equality Outcome 4</w:t>
            </w:r>
          </w:p>
        </w:tc>
      </w:tr>
      <w:tr w:rsidR="00691387" w:rsidRPr="002B34E2" w:rsidTr="00613372">
        <w:trPr>
          <w:trHeight w:val="977"/>
        </w:trPr>
        <w:tc>
          <w:tcPr>
            <w:tcW w:w="9016" w:type="dxa"/>
            <w:vAlign w:val="center"/>
          </w:tcPr>
          <w:p w:rsidR="00691387" w:rsidRPr="002B34E2" w:rsidRDefault="00691387" w:rsidP="00613372">
            <w:pPr>
              <w:rPr>
                <w:rFonts w:ascii="Arial" w:hAnsi="Arial" w:cs="Arial"/>
                <w:sz w:val="24"/>
                <w:szCs w:val="24"/>
              </w:rPr>
            </w:pPr>
            <w:r>
              <w:rPr>
                <w:rFonts w:ascii="Arial" w:hAnsi="Arial" w:cs="Arial"/>
                <w:sz w:val="24"/>
                <w:szCs w:val="24"/>
              </w:rPr>
              <w:t xml:space="preserve">By 2029, </w:t>
            </w:r>
            <w:r w:rsidRPr="002B34E2">
              <w:rPr>
                <w:rFonts w:ascii="Arial" w:hAnsi="Arial" w:cs="Arial"/>
                <w:sz w:val="24"/>
                <w:szCs w:val="24"/>
              </w:rPr>
              <w:t>NHS Grampian will have taken significant steps to improve healthcare access and health outcomes of Gypsy/Travellers in Grampian.</w:t>
            </w:r>
          </w:p>
        </w:tc>
      </w:tr>
      <w:tr w:rsidR="00691387" w:rsidRPr="002B34E2" w:rsidTr="00613372">
        <w:tc>
          <w:tcPr>
            <w:tcW w:w="9016" w:type="dxa"/>
          </w:tcPr>
          <w:p w:rsidR="00691387" w:rsidRPr="002B34E2" w:rsidRDefault="00691387" w:rsidP="00613372">
            <w:pPr>
              <w:rPr>
                <w:rFonts w:ascii="Arial" w:hAnsi="Arial" w:cs="Arial"/>
                <w:b/>
                <w:sz w:val="24"/>
                <w:szCs w:val="24"/>
              </w:rPr>
            </w:pPr>
            <w:r>
              <w:rPr>
                <w:rFonts w:ascii="Arial" w:hAnsi="Arial" w:cs="Arial"/>
                <w:b/>
                <w:sz w:val="24"/>
                <w:szCs w:val="24"/>
              </w:rPr>
              <w:t>Actions</w:t>
            </w:r>
          </w:p>
        </w:tc>
      </w:tr>
      <w:tr w:rsidR="00691387" w:rsidRPr="002B34E2" w:rsidTr="00613372">
        <w:tc>
          <w:tcPr>
            <w:tcW w:w="9016" w:type="dxa"/>
          </w:tcPr>
          <w:p w:rsidR="00691387" w:rsidRPr="002B34E2" w:rsidRDefault="00691387" w:rsidP="00691387">
            <w:pPr>
              <w:pStyle w:val="ListParagraph"/>
              <w:numPr>
                <w:ilvl w:val="0"/>
                <w:numId w:val="4"/>
              </w:numPr>
              <w:rPr>
                <w:rFonts w:ascii="Arial" w:hAnsi="Arial" w:cs="Arial"/>
                <w:sz w:val="24"/>
                <w:szCs w:val="24"/>
              </w:rPr>
            </w:pPr>
            <w:r w:rsidRPr="002B34E2">
              <w:rPr>
                <w:rFonts w:ascii="Arial" w:hAnsi="Arial" w:cs="Arial"/>
                <w:sz w:val="24"/>
                <w:szCs w:val="24"/>
              </w:rPr>
              <w:t>Establish NHS Grampian-HSCP Gypsy/Traveller Working Group</w:t>
            </w:r>
          </w:p>
          <w:p w:rsidR="00691387" w:rsidRPr="002B34E2" w:rsidRDefault="00691387" w:rsidP="00691387">
            <w:pPr>
              <w:pStyle w:val="ListParagraph"/>
              <w:numPr>
                <w:ilvl w:val="0"/>
                <w:numId w:val="4"/>
              </w:numPr>
              <w:rPr>
                <w:rFonts w:ascii="Arial" w:hAnsi="Arial" w:cs="Arial"/>
                <w:sz w:val="24"/>
                <w:szCs w:val="24"/>
              </w:rPr>
            </w:pPr>
            <w:r w:rsidRPr="002B34E2">
              <w:rPr>
                <w:rFonts w:ascii="Arial" w:hAnsi="Arial" w:cs="Arial"/>
                <w:sz w:val="24"/>
                <w:szCs w:val="24"/>
              </w:rPr>
              <w:t>Establish baseline data to measure progress</w:t>
            </w:r>
            <w:r>
              <w:rPr>
                <w:rFonts w:ascii="Arial" w:hAnsi="Arial" w:cs="Arial"/>
                <w:sz w:val="24"/>
                <w:szCs w:val="24"/>
              </w:rPr>
              <w:t xml:space="preserve"> in relation to Action Plans 2019-2021, 2021-2023 and 2024-2026</w:t>
            </w:r>
          </w:p>
          <w:p w:rsidR="00691387" w:rsidRPr="002B34E2" w:rsidRDefault="00691387" w:rsidP="00691387">
            <w:pPr>
              <w:pStyle w:val="ListParagraph"/>
              <w:numPr>
                <w:ilvl w:val="0"/>
                <w:numId w:val="4"/>
              </w:numPr>
              <w:rPr>
                <w:rFonts w:ascii="Arial" w:hAnsi="Arial" w:cs="Arial"/>
                <w:sz w:val="24"/>
                <w:szCs w:val="24"/>
              </w:rPr>
            </w:pPr>
            <w:r w:rsidRPr="002B34E2">
              <w:rPr>
                <w:rFonts w:ascii="Arial" w:hAnsi="Arial" w:cs="Arial"/>
                <w:sz w:val="24"/>
                <w:szCs w:val="24"/>
              </w:rPr>
              <w:t>Work closely and develop better co-ordination and collaboration with partner organisations and community members directly</w:t>
            </w:r>
          </w:p>
          <w:p w:rsidR="00691387" w:rsidRPr="002B34E2" w:rsidRDefault="00691387" w:rsidP="00691387">
            <w:pPr>
              <w:pStyle w:val="ListParagraph"/>
              <w:numPr>
                <w:ilvl w:val="0"/>
                <w:numId w:val="4"/>
              </w:numPr>
              <w:rPr>
                <w:rFonts w:ascii="Arial" w:hAnsi="Arial" w:cs="Arial"/>
                <w:sz w:val="24"/>
                <w:szCs w:val="24"/>
              </w:rPr>
            </w:pPr>
            <w:r w:rsidRPr="002B34E2">
              <w:rPr>
                <w:rFonts w:ascii="Arial" w:hAnsi="Arial" w:cs="Arial"/>
                <w:sz w:val="24"/>
                <w:szCs w:val="24"/>
              </w:rPr>
              <w:t>Compile resources on information on rights and entitlement, share important public health messaging and available health and care services including Scottish guide to health and care services</w:t>
            </w:r>
          </w:p>
          <w:p w:rsidR="00691387" w:rsidRPr="002B34E2" w:rsidRDefault="00691387" w:rsidP="00691387">
            <w:pPr>
              <w:pStyle w:val="ListParagraph"/>
              <w:numPr>
                <w:ilvl w:val="0"/>
                <w:numId w:val="4"/>
              </w:numPr>
              <w:rPr>
                <w:rFonts w:ascii="Arial" w:hAnsi="Arial" w:cs="Arial"/>
                <w:sz w:val="24"/>
                <w:szCs w:val="24"/>
              </w:rPr>
            </w:pPr>
            <w:r>
              <w:rPr>
                <w:rFonts w:ascii="Arial" w:hAnsi="Arial" w:cs="Arial"/>
                <w:sz w:val="24"/>
                <w:szCs w:val="24"/>
              </w:rPr>
              <w:t>Promote t</w:t>
            </w:r>
            <w:r w:rsidRPr="002B34E2">
              <w:rPr>
                <w:rFonts w:ascii="Arial" w:hAnsi="Arial" w:cs="Arial"/>
                <w:sz w:val="24"/>
                <w:szCs w:val="24"/>
              </w:rPr>
              <w:t xml:space="preserve">raining </w:t>
            </w:r>
            <w:r>
              <w:rPr>
                <w:rFonts w:ascii="Arial" w:hAnsi="Arial" w:cs="Arial"/>
                <w:sz w:val="24"/>
                <w:szCs w:val="24"/>
              </w:rPr>
              <w:t xml:space="preserve">for </w:t>
            </w:r>
            <w:r w:rsidRPr="002B34E2">
              <w:rPr>
                <w:rFonts w:ascii="Arial" w:hAnsi="Arial" w:cs="Arial"/>
                <w:sz w:val="24"/>
                <w:szCs w:val="24"/>
              </w:rPr>
              <w:t>NHSG and HSCP staff on how to support Gypsy/Travellers to access services fairly</w:t>
            </w:r>
          </w:p>
          <w:p w:rsidR="00691387" w:rsidRPr="002B34E2" w:rsidRDefault="00691387" w:rsidP="00691387">
            <w:pPr>
              <w:pStyle w:val="ListParagraph"/>
              <w:numPr>
                <w:ilvl w:val="0"/>
                <w:numId w:val="4"/>
              </w:numPr>
              <w:rPr>
                <w:rFonts w:ascii="Arial" w:hAnsi="Arial" w:cs="Arial"/>
                <w:sz w:val="24"/>
                <w:szCs w:val="24"/>
              </w:rPr>
            </w:pPr>
            <w:r w:rsidRPr="002B34E2">
              <w:rPr>
                <w:rFonts w:ascii="Arial" w:hAnsi="Arial" w:cs="Arial"/>
                <w:sz w:val="24"/>
                <w:szCs w:val="24"/>
              </w:rPr>
              <w:t xml:space="preserve">Address the national health priority inputs agreed i.e. vaccination and screening, women’s health, mental health, Type 2 diabetes and Primary Care </w:t>
            </w:r>
          </w:p>
          <w:p w:rsidR="00691387" w:rsidRPr="002B34E2" w:rsidRDefault="00691387" w:rsidP="00691387">
            <w:pPr>
              <w:pStyle w:val="ListParagraph"/>
              <w:numPr>
                <w:ilvl w:val="0"/>
                <w:numId w:val="4"/>
              </w:numPr>
              <w:rPr>
                <w:rFonts w:ascii="Arial" w:hAnsi="Arial" w:cs="Arial"/>
                <w:sz w:val="24"/>
                <w:szCs w:val="24"/>
              </w:rPr>
            </w:pPr>
            <w:r>
              <w:rPr>
                <w:rFonts w:ascii="Arial" w:hAnsi="Arial" w:cs="Arial"/>
                <w:sz w:val="24"/>
                <w:szCs w:val="24"/>
              </w:rPr>
              <w:t>A</w:t>
            </w:r>
            <w:r w:rsidRPr="002B34E2">
              <w:rPr>
                <w:rFonts w:ascii="Arial" w:hAnsi="Arial" w:cs="Arial"/>
                <w:sz w:val="24"/>
                <w:szCs w:val="24"/>
              </w:rPr>
              <w:t xml:space="preserve">dopt and develop the approach to tackling </w:t>
            </w:r>
            <w:r>
              <w:rPr>
                <w:rFonts w:ascii="Arial" w:hAnsi="Arial" w:cs="Arial"/>
                <w:sz w:val="24"/>
                <w:szCs w:val="24"/>
              </w:rPr>
              <w:t xml:space="preserve">Gypsy/Traveller </w:t>
            </w:r>
            <w:r w:rsidRPr="002B34E2">
              <w:rPr>
                <w:rFonts w:ascii="Arial" w:hAnsi="Arial" w:cs="Arial"/>
                <w:sz w:val="24"/>
                <w:szCs w:val="24"/>
              </w:rPr>
              <w:t>anti-racism and anti-racist infrastructure</w:t>
            </w:r>
            <w:r>
              <w:rPr>
                <w:rFonts w:ascii="Arial" w:hAnsi="Arial" w:cs="Arial"/>
                <w:sz w:val="24"/>
                <w:szCs w:val="24"/>
              </w:rPr>
              <w:t xml:space="preserve"> </w:t>
            </w:r>
          </w:p>
          <w:p w:rsidR="00691387" w:rsidRPr="002B34E2" w:rsidRDefault="00691387" w:rsidP="00613372">
            <w:pPr>
              <w:ind w:left="360"/>
              <w:rPr>
                <w:rFonts w:ascii="Arial" w:hAnsi="Arial" w:cs="Arial"/>
                <w:sz w:val="24"/>
                <w:szCs w:val="24"/>
              </w:rPr>
            </w:pPr>
          </w:p>
        </w:tc>
      </w:tr>
    </w:tbl>
    <w:p w:rsidR="00691387" w:rsidRDefault="00691387" w:rsidP="00691387">
      <w:pPr>
        <w:rPr>
          <w:rFonts w:ascii="Arial" w:hAnsi="Arial" w:cs="Arial"/>
          <w:sz w:val="24"/>
          <w:szCs w:val="24"/>
        </w:rPr>
      </w:pPr>
    </w:p>
    <w:p w:rsidR="00C03738" w:rsidRPr="00691387" w:rsidRDefault="00C03738" w:rsidP="00C03738">
      <w:pPr>
        <w:pStyle w:val="ListParagraph"/>
        <w:numPr>
          <w:ilvl w:val="0"/>
          <w:numId w:val="1"/>
        </w:numPr>
        <w:rPr>
          <w:rFonts w:ascii="Arial" w:eastAsia="Times New Roman" w:hAnsi="Arial" w:cs="Arial"/>
          <w:color w:val="000000"/>
          <w:sz w:val="24"/>
          <w:szCs w:val="24"/>
          <w:shd w:val="clear" w:color="auto" w:fill="FFFFFF"/>
          <w:lang w:eastAsia="en-GB"/>
        </w:rPr>
      </w:pPr>
      <w:r w:rsidRPr="00691387">
        <w:rPr>
          <w:rFonts w:ascii="Arial" w:eastAsia="Times New Roman" w:hAnsi="Arial" w:cs="Arial"/>
          <w:color w:val="000000"/>
          <w:sz w:val="24"/>
          <w:szCs w:val="24"/>
          <w:shd w:val="clear" w:color="auto" w:fill="FFFFFF"/>
          <w:lang w:eastAsia="en-GB"/>
        </w:rPr>
        <w:t>Do you agree that Equality Outcome 1 is clear?</w:t>
      </w:r>
    </w:p>
    <w:tbl>
      <w:tblPr>
        <w:tblStyle w:val="TableGrid"/>
        <w:tblW w:w="0" w:type="auto"/>
        <w:tblLook w:val="04A0" w:firstRow="1" w:lastRow="0" w:firstColumn="1" w:lastColumn="0" w:noHBand="0" w:noVBand="1"/>
      </w:tblPr>
      <w:tblGrid>
        <w:gridCol w:w="704"/>
        <w:gridCol w:w="5985"/>
      </w:tblGrid>
      <w:tr w:rsidR="00C03738" w:rsidRPr="00691387" w:rsidTr="00613372">
        <w:trPr>
          <w:trHeight w:val="296"/>
        </w:trPr>
        <w:tc>
          <w:tcPr>
            <w:tcW w:w="704" w:type="dxa"/>
            <w:tcBorders>
              <w:right w:val="single" w:sz="4" w:space="0" w:color="auto"/>
            </w:tcBorders>
          </w:tcPr>
          <w:p w:rsidR="00C03738" w:rsidRPr="00691387" w:rsidRDefault="00C03738" w:rsidP="00613372">
            <w:pPr>
              <w:rPr>
                <w:rFonts w:ascii="Arial" w:eastAsia="Times New Roman" w:hAnsi="Arial" w:cs="Arial"/>
                <w:color w:val="000000"/>
                <w:sz w:val="24"/>
                <w:szCs w:val="24"/>
                <w:shd w:val="clear" w:color="auto" w:fill="FFFFFF"/>
                <w:lang w:eastAsia="en-GB"/>
              </w:rPr>
            </w:pPr>
          </w:p>
        </w:tc>
        <w:tc>
          <w:tcPr>
            <w:tcW w:w="5985" w:type="dxa"/>
            <w:tcBorders>
              <w:top w:val="nil"/>
              <w:left w:val="single" w:sz="4" w:space="0" w:color="auto"/>
              <w:bottom w:val="nil"/>
              <w:right w:val="nil"/>
            </w:tcBorders>
          </w:tcPr>
          <w:p w:rsidR="00C03738" w:rsidRPr="00691387" w:rsidRDefault="00C03738" w:rsidP="00613372">
            <w:pPr>
              <w:rPr>
                <w:rFonts w:ascii="Arial" w:eastAsia="Times New Roman" w:hAnsi="Arial" w:cs="Arial"/>
                <w:color w:val="000000"/>
                <w:sz w:val="24"/>
                <w:szCs w:val="24"/>
                <w:shd w:val="clear" w:color="auto" w:fill="FFFFFF"/>
                <w:lang w:eastAsia="en-GB"/>
              </w:rPr>
            </w:pPr>
            <w:r w:rsidRPr="00691387">
              <w:rPr>
                <w:rFonts w:ascii="Arial" w:eastAsia="Times New Roman" w:hAnsi="Arial" w:cs="Arial"/>
                <w:color w:val="000000"/>
                <w:sz w:val="24"/>
                <w:szCs w:val="24"/>
                <w:shd w:val="clear" w:color="auto" w:fill="FFFFFF"/>
                <w:lang w:eastAsia="en-GB"/>
              </w:rPr>
              <w:t>Yes</w:t>
            </w:r>
          </w:p>
        </w:tc>
      </w:tr>
      <w:tr w:rsidR="00C03738" w:rsidRPr="00691387" w:rsidTr="00613372">
        <w:trPr>
          <w:trHeight w:val="315"/>
        </w:trPr>
        <w:tc>
          <w:tcPr>
            <w:tcW w:w="704" w:type="dxa"/>
            <w:tcBorders>
              <w:right w:val="single" w:sz="4" w:space="0" w:color="auto"/>
            </w:tcBorders>
          </w:tcPr>
          <w:p w:rsidR="00C03738" w:rsidRPr="00691387" w:rsidRDefault="00C03738" w:rsidP="00613372">
            <w:pPr>
              <w:rPr>
                <w:rFonts w:ascii="Arial" w:eastAsia="Times New Roman" w:hAnsi="Arial" w:cs="Arial"/>
                <w:color w:val="000000"/>
                <w:sz w:val="24"/>
                <w:szCs w:val="24"/>
                <w:shd w:val="clear" w:color="auto" w:fill="FFFFFF"/>
                <w:lang w:eastAsia="en-GB"/>
              </w:rPr>
            </w:pPr>
          </w:p>
        </w:tc>
        <w:tc>
          <w:tcPr>
            <w:tcW w:w="5985" w:type="dxa"/>
            <w:tcBorders>
              <w:top w:val="nil"/>
              <w:left w:val="single" w:sz="4" w:space="0" w:color="auto"/>
              <w:bottom w:val="nil"/>
              <w:right w:val="nil"/>
            </w:tcBorders>
          </w:tcPr>
          <w:p w:rsidR="00C03738" w:rsidRPr="00691387" w:rsidRDefault="00C03738" w:rsidP="00613372">
            <w:pPr>
              <w:rPr>
                <w:rFonts w:ascii="Arial" w:eastAsia="Times New Roman" w:hAnsi="Arial" w:cs="Arial"/>
                <w:color w:val="000000"/>
                <w:sz w:val="24"/>
                <w:szCs w:val="24"/>
                <w:shd w:val="clear" w:color="auto" w:fill="FFFFFF"/>
                <w:lang w:eastAsia="en-GB"/>
              </w:rPr>
            </w:pPr>
            <w:r w:rsidRPr="00691387">
              <w:rPr>
                <w:rFonts w:ascii="Arial" w:eastAsia="Times New Roman" w:hAnsi="Arial" w:cs="Arial"/>
                <w:color w:val="000000"/>
                <w:sz w:val="24"/>
                <w:szCs w:val="24"/>
                <w:shd w:val="clear" w:color="auto" w:fill="FFFFFF"/>
                <w:lang w:eastAsia="en-GB"/>
              </w:rPr>
              <w:t>No</w:t>
            </w:r>
          </w:p>
        </w:tc>
      </w:tr>
      <w:tr w:rsidR="00C03738" w:rsidRPr="00691387" w:rsidTr="00613372">
        <w:trPr>
          <w:trHeight w:val="296"/>
        </w:trPr>
        <w:tc>
          <w:tcPr>
            <w:tcW w:w="704" w:type="dxa"/>
            <w:tcBorders>
              <w:right w:val="single" w:sz="4" w:space="0" w:color="auto"/>
            </w:tcBorders>
          </w:tcPr>
          <w:p w:rsidR="00C03738" w:rsidRPr="00691387" w:rsidRDefault="00C03738" w:rsidP="00613372">
            <w:pPr>
              <w:rPr>
                <w:rFonts w:ascii="Arial" w:eastAsia="Times New Roman" w:hAnsi="Arial" w:cs="Arial"/>
                <w:color w:val="000000"/>
                <w:sz w:val="24"/>
                <w:szCs w:val="24"/>
                <w:shd w:val="clear" w:color="auto" w:fill="FFFFFF"/>
                <w:lang w:eastAsia="en-GB"/>
              </w:rPr>
            </w:pPr>
          </w:p>
        </w:tc>
        <w:tc>
          <w:tcPr>
            <w:tcW w:w="5985" w:type="dxa"/>
            <w:tcBorders>
              <w:top w:val="nil"/>
              <w:left w:val="single" w:sz="4" w:space="0" w:color="auto"/>
              <w:bottom w:val="nil"/>
              <w:right w:val="nil"/>
            </w:tcBorders>
          </w:tcPr>
          <w:p w:rsidR="00C03738" w:rsidRPr="00691387" w:rsidRDefault="00C03738" w:rsidP="00613372">
            <w:pPr>
              <w:rPr>
                <w:rFonts w:ascii="Arial" w:eastAsia="Times New Roman" w:hAnsi="Arial" w:cs="Arial"/>
                <w:color w:val="000000"/>
                <w:sz w:val="24"/>
                <w:szCs w:val="24"/>
                <w:shd w:val="clear" w:color="auto" w:fill="FFFFFF"/>
                <w:lang w:eastAsia="en-GB"/>
              </w:rPr>
            </w:pPr>
            <w:r w:rsidRPr="00691387">
              <w:rPr>
                <w:rFonts w:ascii="Arial" w:eastAsia="Times New Roman" w:hAnsi="Arial" w:cs="Arial"/>
                <w:color w:val="000000"/>
                <w:sz w:val="24"/>
                <w:szCs w:val="24"/>
                <w:shd w:val="clear" w:color="auto" w:fill="FFFFFF"/>
                <w:lang w:eastAsia="en-GB"/>
              </w:rPr>
              <w:t>Maybe</w:t>
            </w:r>
          </w:p>
        </w:tc>
      </w:tr>
    </w:tbl>
    <w:p w:rsidR="00C03738" w:rsidRDefault="00C03738" w:rsidP="00C03738">
      <w:pPr>
        <w:rPr>
          <w:rFonts w:ascii="Arial" w:eastAsia="Times New Roman" w:hAnsi="Arial" w:cs="Arial"/>
          <w:color w:val="000000"/>
          <w:sz w:val="24"/>
          <w:szCs w:val="24"/>
          <w:shd w:val="clear" w:color="auto" w:fill="FFFFFF"/>
          <w:lang w:eastAsia="en-GB"/>
        </w:rPr>
      </w:pPr>
    </w:p>
    <w:p w:rsidR="00C03738" w:rsidRPr="00691387" w:rsidRDefault="00C03738" w:rsidP="00C03738">
      <w:pPr>
        <w:pStyle w:val="ListParagraph"/>
        <w:numPr>
          <w:ilvl w:val="0"/>
          <w:numId w:val="1"/>
        </w:numPr>
        <w:rPr>
          <w:rFonts w:ascii="Arial" w:eastAsia="Times New Roman" w:hAnsi="Arial" w:cs="Arial"/>
          <w:color w:val="000000"/>
          <w:sz w:val="24"/>
          <w:szCs w:val="24"/>
          <w:shd w:val="clear" w:color="auto" w:fill="FFFFFF"/>
          <w:lang w:eastAsia="en-GB"/>
        </w:rPr>
      </w:pPr>
      <w:r w:rsidRPr="00691387">
        <w:rPr>
          <w:rFonts w:ascii="Arial" w:eastAsia="Times New Roman" w:hAnsi="Arial" w:cs="Arial"/>
          <w:color w:val="000000"/>
          <w:sz w:val="24"/>
          <w:szCs w:val="24"/>
          <w:shd w:val="clear" w:color="auto" w:fill="FFFFFF"/>
          <w:lang w:eastAsia="en-GB"/>
        </w:rPr>
        <w:t>Do you agree that the actions are achievable?</w:t>
      </w:r>
    </w:p>
    <w:tbl>
      <w:tblPr>
        <w:tblStyle w:val="TableGrid"/>
        <w:tblW w:w="0" w:type="auto"/>
        <w:tblLook w:val="04A0" w:firstRow="1" w:lastRow="0" w:firstColumn="1" w:lastColumn="0" w:noHBand="0" w:noVBand="1"/>
      </w:tblPr>
      <w:tblGrid>
        <w:gridCol w:w="704"/>
        <w:gridCol w:w="5985"/>
      </w:tblGrid>
      <w:tr w:rsidR="00C03738" w:rsidRPr="00691387" w:rsidTr="00613372">
        <w:trPr>
          <w:trHeight w:val="296"/>
        </w:trPr>
        <w:tc>
          <w:tcPr>
            <w:tcW w:w="704" w:type="dxa"/>
            <w:tcBorders>
              <w:right w:val="single" w:sz="4" w:space="0" w:color="auto"/>
            </w:tcBorders>
          </w:tcPr>
          <w:p w:rsidR="00C03738" w:rsidRPr="00691387" w:rsidRDefault="00C03738" w:rsidP="00613372">
            <w:pPr>
              <w:rPr>
                <w:rFonts w:ascii="Arial" w:eastAsia="Times New Roman" w:hAnsi="Arial" w:cs="Arial"/>
                <w:color w:val="000000"/>
                <w:sz w:val="24"/>
                <w:szCs w:val="24"/>
                <w:shd w:val="clear" w:color="auto" w:fill="FFFFFF"/>
                <w:lang w:eastAsia="en-GB"/>
              </w:rPr>
            </w:pPr>
          </w:p>
        </w:tc>
        <w:tc>
          <w:tcPr>
            <w:tcW w:w="5985" w:type="dxa"/>
            <w:tcBorders>
              <w:top w:val="nil"/>
              <w:left w:val="single" w:sz="4" w:space="0" w:color="auto"/>
              <w:bottom w:val="nil"/>
              <w:right w:val="nil"/>
            </w:tcBorders>
          </w:tcPr>
          <w:p w:rsidR="00C03738" w:rsidRPr="00691387" w:rsidRDefault="00C03738" w:rsidP="00613372">
            <w:pPr>
              <w:rPr>
                <w:rFonts w:ascii="Arial" w:eastAsia="Times New Roman" w:hAnsi="Arial" w:cs="Arial"/>
                <w:color w:val="000000"/>
                <w:sz w:val="24"/>
                <w:szCs w:val="24"/>
                <w:shd w:val="clear" w:color="auto" w:fill="FFFFFF"/>
                <w:lang w:eastAsia="en-GB"/>
              </w:rPr>
            </w:pPr>
            <w:r w:rsidRPr="00691387">
              <w:rPr>
                <w:rFonts w:ascii="Arial" w:eastAsia="Times New Roman" w:hAnsi="Arial" w:cs="Arial"/>
                <w:color w:val="000000"/>
                <w:sz w:val="24"/>
                <w:szCs w:val="24"/>
                <w:shd w:val="clear" w:color="auto" w:fill="FFFFFF"/>
                <w:lang w:eastAsia="en-GB"/>
              </w:rPr>
              <w:t>Yes</w:t>
            </w:r>
          </w:p>
        </w:tc>
      </w:tr>
      <w:tr w:rsidR="00C03738" w:rsidRPr="00691387" w:rsidTr="00613372">
        <w:trPr>
          <w:trHeight w:val="315"/>
        </w:trPr>
        <w:tc>
          <w:tcPr>
            <w:tcW w:w="704" w:type="dxa"/>
            <w:tcBorders>
              <w:right w:val="single" w:sz="4" w:space="0" w:color="auto"/>
            </w:tcBorders>
          </w:tcPr>
          <w:p w:rsidR="00C03738" w:rsidRPr="00691387" w:rsidRDefault="00C03738" w:rsidP="00613372">
            <w:pPr>
              <w:rPr>
                <w:rFonts w:ascii="Arial" w:eastAsia="Times New Roman" w:hAnsi="Arial" w:cs="Arial"/>
                <w:color w:val="000000"/>
                <w:sz w:val="24"/>
                <w:szCs w:val="24"/>
                <w:shd w:val="clear" w:color="auto" w:fill="FFFFFF"/>
                <w:lang w:eastAsia="en-GB"/>
              </w:rPr>
            </w:pPr>
          </w:p>
        </w:tc>
        <w:tc>
          <w:tcPr>
            <w:tcW w:w="5985" w:type="dxa"/>
            <w:tcBorders>
              <w:top w:val="nil"/>
              <w:left w:val="single" w:sz="4" w:space="0" w:color="auto"/>
              <w:bottom w:val="nil"/>
              <w:right w:val="nil"/>
            </w:tcBorders>
          </w:tcPr>
          <w:p w:rsidR="00C03738" w:rsidRPr="00691387" w:rsidRDefault="00C03738" w:rsidP="00613372">
            <w:pPr>
              <w:rPr>
                <w:rFonts w:ascii="Arial" w:eastAsia="Times New Roman" w:hAnsi="Arial" w:cs="Arial"/>
                <w:color w:val="000000"/>
                <w:sz w:val="24"/>
                <w:szCs w:val="24"/>
                <w:shd w:val="clear" w:color="auto" w:fill="FFFFFF"/>
                <w:lang w:eastAsia="en-GB"/>
              </w:rPr>
            </w:pPr>
            <w:r w:rsidRPr="00691387">
              <w:rPr>
                <w:rFonts w:ascii="Arial" w:eastAsia="Times New Roman" w:hAnsi="Arial" w:cs="Arial"/>
                <w:color w:val="000000"/>
                <w:sz w:val="24"/>
                <w:szCs w:val="24"/>
                <w:shd w:val="clear" w:color="auto" w:fill="FFFFFF"/>
                <w:lang w:eastAsia="en-GB"/>
              </w:rPr>
              <w:t>No</w:t>
            </w:r>
          </w:p>
        </w:tc>
      </w:tr>
      <w:tr w:rsidR="00C03738" w:rsidRPr="00691387" w:rsidTr="00613372">
        <w:trPr>
          <w:trHeight w:val="296"/>
        </w:trPr>
        <w:tc>
          <w:tcPr>
            <w:tcW w:w="704" w:type="dxa"/>
            <w:tcBorders>
              <w:right w:val="single" w:sz="4" w:space="0" w:color="auto"/>
            </w:tcBorders>
          </w:tcPr>
          <w:p w:rsidR="00C03738" w:rsidRPr="00691387" w:rsidRDefault="00C03738" w:rsidP="00613372">
            <w:pPr>
              <w:rPr>
                <w:rFonts w:ascii="Arial" w:eastAsia="Times New Roman" w:hAnsi="Arial" w:cs="Arial"/>
                <w:color w:val="000000"/>
                <w:sz w:val="24"/>
                <w:szCs w:val="24"/>
                <w:shd w:val="clear" w:color="auto" w:fill="FFFFFF"/>
                <w:lang w:eastAsia="en-GB"/>
              </w:rPr>
            </w:pPr>
          </w:p>
        </w:tc>
        <w:tc>
          <w:tcPr>
            <w:tcW w:w="5985" w:type="dxa"/>
            <w:tcBorders>
              <w:top w:val="nil"/>
              <w:left w:val="single" w:sz="4" w:space="0" w:color="auto"/>
              <w:bottom w:val="nil"/>
              <w:right w:val="nil"/>
            </w:tcBorders>
          </w:tcPr>
          <w:p w:rsidR="00C03738" w:rsidRPr="00691387" w:rsidRDefault="00C03738" w:rsidP="00613372">
            <w:pPr>
              <w:rPr>
                <w:rFonts w:ascii="Arial" w:eastAsia="Times New Roman" w:hAnsi="Arial" w:cs="Arial"/>
                <w:color w:val="000000"/>
                <w:sz w:val="24"/>
                <w:szCs w:val="24"/>
                <w:shd w:val="clear" w:color="auto" w:fill="FFFFFF"/>
                <w:lang w:eastAsia="en-GB"/>
              </w:rPr>
            </w:pPr>
            <w:r w:rsidRPr="00691387">
              <w:rPr>
                <w:rFonts w:ascii="Arial" w:eastAsia="Times New Roman" w:hAnsi="Arial" w:cs="Arial"/>
                <w:color w:val="000000"/>
                <w:sz w:val="24"/>
                <w:szCs w:val="24"/>
                <w:shd w:val="clear" w:color="auto" w:fill="FFFFFF"/>
                <w:lang w:eastAsia="en-GB"/>
              </w:rPr>
              <w:t>Maybe</w:t>
            </w:r>
          </w:p>
        </w:tc>
      </w:tr>
    </w:tbl>
    <w:p w:rsidR="00C03738" w:rsidRPr="00691387" w:rsidRDefault="00C03738" w:rsidP="00C03738">
      <w:pPr>
        <w:rPr>
          <w:rFonts w:ascii="Arial" w:eastAsia="Times New Roman" w:hAnsi="Arial" w:cs="Arial"/>
          <w:color w:val="000000"/>
          <w:sz w:val="24"/>
          <w:szCs w:val="24"/>
          <w:shd w:val="clear" w:color="auto" w:fill="FFFFFF"/>
          <w:lang w:eastAsia="en-GB"/>
        </w:rPr>
      </w:pPr>
    </w:p>
    <w:p w:rsidR="00C03738" w:rsidRPr="00691387" w:rsidRDefault="00C03738" w:rsidP="00C03738">
      <w:pPr>
        <w:pStyle w:val="ListParagraph"/>
        <w:numPr>
          <w:ilvl w:val="0"/>
          <w:numId w:val="1"/>
        </w:numPr>
        <w:rPr>
          <w:rFonts w:ascii="Arial" w:eastAsia="Times New Roman" w:hAnsi="Arial" w:cs="Arial"/>
          <w:color w:val="000000"/>
          <w:sz w:val="24"/>
          <w:szCs w:val="24"/>
          <w:shd w:val="clear" w:color="auto" w:fill="FFFFFF"/>
          <w:lang w:eastAsia="en-GB"/>
        </w:rPr>
      </w:pPr>
      <w:r w:rsidRPr="00691387">
        <w:rPr>
          <w:rFonts w:ascii="Arial" w:eastAsia="Times New Roman" w:hAnsi="Arial" w:cs="Arial"/>
          <w:color w:val="000000"/>
          <w:sz w:val="24"/>
          <w:szCs w:val="24"/>
          <w:shd w:val="clear" w:color="auto" w:fill="FFFFFF"/>
          <w:lang w:eastAsia="en-GB"/>
        </w:rPr>
        <w:t>Any comment or suggestion to make the outcome achievable?</w:t>
      </w:r>
    </w:p>
    <w:tbl>
      <w:tblPr>
        <w:tblStyle w:val="TableGrid"/>
        <w:tblW w:w="0" w:type="auto"/>
        <w:tblLook w:val="04A0" w:firstRow="1" w:lastRow="0" w:firstColumn="1" w:lastColumn="0" w:noHBand="0" w:noVBand="1"/>
      </w:tblPr>
      <w:tblGrid>
        <w:gridCol w:w="10456"/>
      </w:tblGrid>
      <w:tr w:rsidR="00C03738" w:rsidTr="004D6C8A">
        <w:trPr>
          <w:trHeight w:val="2281"/>
        </w:trPr>
        <w:tc>
          <w:tcPr>
            <w:tcW w:w="10456" w:type="dxa"/>
          </w:tcPr>
          <w:p w:rsidR="00C03738" w:rsidRDefault="00C03738" w:rsidP="00613372">
            <w:pPr>
              <w:rPr>
                <w:rFonts w:ascii="Arial" w:eastAsia="Times New Roman" w:hAnsi="Arial" w:cs="Arial"/>
                <w:color w:val="000000"/>
                <w:sz w:val="24"/>
                <w:szCs w:val="24"/>
                <w:shd w:val="clear" w:color="auto" w:fill="FFFFFF"/>
                <w:lang w:eastAsia="en-GB"/>
              </w:rPr>
            </w:pPr>
          </w:p>
        </w:tc>
      </w:tr>
    </w:tbl>
    <w:p w:rsidR="00C03738" w:rsidRDefault="00C03738" w:rsidP="00C03738">
      <w:pPr>
        <w:rPr>
          <w:rFonts w:ascii="Arial" w:eastAsia="Times New Roman" w:hAnsi="Arial" w:cs="Arial"/>
          <w:color w:val="000000"/>
          <w:sz w:val="24"/>
          <w:szCs w:val="24"/>
          <w:shd w:val="clear" w:color="auto" w:fill="FFFFFF"/>
          <w:lang w:eastAsia="en-GB"/>
        </w:rPr>
      </w:pPr>
    </w:p>
    <w:p w:rsidR="004D6C8A" w:rsidRDefault="004D6C8A" w:rsidP="00C03738">
      <w:pPr>
        <w:rPr>
          <w:rFonts w:ascii="Arial" w:eastAsia="Times New Roman" w:hAnsi="Arial" w:cs="Arial"/>
          <w:color w:val="000000"/>
          <w:sz w:val="24"/>
          <w:szCs w:val="24"/>
          <w:shd w:val="clear" w:color="auto" w:fill="FFFFFF"/>
          <w:lang w:eastAsia="en-GB"/>
        </w:rPr>
      </w:pPr>
    </w:p>
    <w:p w:rsidR="004D6C8A" w:rsidRDefault="004D6C8A" w:rsidP="00C03738">
      <w:pPr>
        <w:rPr>
          <w:rFonts w:ascii="Arial" w:eastAsia="Times New Roman" w:hAnsi="Arial" w:cs="Arial"/>
          <w:color w:val="000000"/>
          <w:sz w:val="24"/>
          <w:szCs w:val="24"/>
          <w:shd w:val="clear" w:color="auto" w:fill="FFFFFF"/>
          <w:lang w:eastAsia="en-GB"/>
        </w:rPr>
      </w:pPr>
    </w:p>
    <w:p w:rsidR="004D6C8A" w:rsidRDefault="004D6C8A" w:rsidP="00C03738">
      <w:pPr>
        <w:rPr>
          <w:rFonts w:ascii="Arial" w:eastAsia="Times New Roman" w:hAnsi="Arial" w:cs="Arial"/>
          <w:color w:val="000000"/>
          <w:sz w:val="24"/>
          <w:szCs w:val="24"/>
          <w:shd w:val="clear" w:color="auto" w:fill="FFFFFF"/>
          <w:lang w:eastAsia="en-GB"/>
        </w:rPr>
      </w:pPr>
    </w:p>
    <w:p w:rsidR="00C03738" w:rsidRPr="00691387" w:rsidRDefault="00C03738" w:rsidP="00C03738">
      <w:pPr>
        <w:pStyle w:val="ListParagraph"/>
        <w:numPr>
          <w:ilvl w:val="0"/>
          <w:numId w:val="1"/>
        </w:numPr>
        <w:rPr>
          <w:rFonts w:ascii="Arial" w:eastAsia="Times New Roman" w:hAnsi="Arial" w:cs="Arial"/>
          <w:color w:val="000000"/>
          <w:sz w:val="24"/>
          <w:szCs w:val="24"/>
          <w:shd w:val="clear" w:color="auto" w:fill="FFFFFF"/>
          <w:lang w:eastAsia="en-GB"/>
        </w:rPr>
      </w:pPr>
      <w:r w:rsidRPr="00691387">
        <w:rPr>
          <w:rFonts w:ascii="Arial" w:eastAsia="Times New Roman" w:hAnsi="Arial" w:cs="Arial"/>
          <w:color w:val="000000"/>
          <w:sz w:val="24"/>
          <w:szCs w:val="24"/>
          <w:shd w:val="clear" w:color="auto" w:fill="FFFFFF"/>
          <w:lang w:eastAsia="en-GB"/>
        </w:rPr>
        <w:t>Any other comment?</w:t>
      </w:r>
    </w:p>
    <w:tbl>
      <w:tblPr>
        <w:tblStyle w:val="TableGrid"/>
        <w:tblW w:w="0" w:type="auto"/>
        <w:tblLook w:val="04A0" w:firstRow="1" w:lastRow="0" w:firstColumn="1" w:lastColumn="0" w:noHBand="0" w:noVBand="1"/>
      </w:tblPr>
      <w:tblGrid>
        <w:gridCol w:w="10456"/>
      </w:tblGrid>
      <w:tr w:rsidR="00C03738" w:rsidTr="004D6C8A">
        <w:trPr>
          <w:trHeight w:val="2797"/>
        </w:trPr>
        <w:tc>
          <w:tcPr>
            <w:tcW w:w="10456" w:type="dxa"/>
          </w:tcPr>
          <w:p w:rsidR="00C03738" w:rsidRDefault="00C03738" w:rsidP="00613372">
            <w:pPr>
              <w:rPr>
                <w:rFonts w:ascii="Arial" w:eastAsia="Times New Roman" w:hAnsi="Arial" w:cs="Arial"/>
                <w:color w:val="000000"/>
                <w:sz w:val="24"/>
                <w:szCs w:val="24"/>
                <w:shd w:val="clear" w:color="auto" w:fill="FFFFFF"/>
                <w:lang w:eastAsia="en-GB"/>
              </w:rPr>
            </w:pPr>
          </w:p>
        </w:tc>
      </w:tr>
    </w:tbl>
    <w:p w:rsidR="00C03738" w:rsidRDefault="00C03738" w:rsidP="00C03738">
      <w:pPr>
        <w:rPr>
          <w:rFonts w:ascii="Arial" w:eastAsia="Times New Roman" w:hAnsi="Arial" w:cs="Arial"/>
          <w:color w:val="000000"/>
          <w:sz w:val="24"/>
          <w:szCs w:val="24"/>
          <w:shd w:val="clear" w:color="auto" w:fill="FFFFFF"/>
          <w:lang w:eastAsia="en-GB"/>
        </w:rPr>
      </w:pPr>
    </w:p>
    <w:p w:rsidR="00691387" w:rsidRDefault="00691387" w:rsidP="00691387">
      <w:pPr>
        <w:rPr>
          <w:rFonts w:ascii="Arial" w:hAnsi="Arial" w:cs="Arial"/>
          <w:sz w:val="24"/>
          <w:szCs w:val="24"/>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016"/>
      </w:tblGrid>
      <w:tr w:rsidR="00691387" w:rsidRPr="00793C14" w:rsidTr="00613372">
        <w:trPr>
          <w:trHeight w:val="558"/>
        </w:trPr>
        <w:tc>
          <w:tcPr>
            <w:tcW w:w="9016" w:type="dxa"/>
            <w:shd w:val="clear" w:color="auto" w:fill="B4C6E7" w:themeFill="accent5" w:themeFillTint="66"/>
            <w:vAlign w:val="center"/>
          </w:tcPr>
          <w:p w:rsidR="00691387" w:rsidRPr="00DD2AFA" w:rsidRDefault="00691387" w:rsidP="00613372">
            <w:pPr>
              <w:rPr>
                <w:rFonts w:ascii="Arial" w:hAnsi="Arial" w:cs="Arial"/>
                <w:b/>
                <w:sz w:val="28"/>
                <w:szCs w:val="28"/>
              </w:rPr>
            </w:pPr>
            <w:r w:rsidRPr="00DD2AFA">
              <w:rPr>
                <w:rFonts w:ascii="Arial" w:hAnsi="Arial" w:cs="Arial"/>
                <w:b/>
                <w:sz w:val="28"/>
                <w:szCs w:val="28"/>
              </w:rPr>
              <w:t>Equality Outcome 5</w:t>
            </w:r>
          </w:p>
        </w:tc>
      </w:tr>
      <w:tr w:rsidR="00691387" w:rsidRPr="00793C14" w:rsidTr="00613372">
        <w:trPr>
          <w:trHeight w:val="561"/>
        </w:trPr>
        <w:tc>
          <w:tcPr>
            <w:tcW w:w="9016" w:type="dxa"/>
          </w:tcPr>
          <w:p w:rsidR="00691387" w:rsidRDefault="00691387" w:rsidP="00613372">
            <w:pPr>
              <w:rPr>
                <w:rFonts w:ascii="Arial" w:hAnsi="Arial" w:cs="Arial"/>
                <w:sz w:val="24"/>
                <w:szCs w:val="24"/>
              </w:rPr>
            </w:pPr>
            <w:r>
              <w:rPr>
                <w:rFonts w:ascii="Arial" w:hAnsi="Arial" w:cs="Arial"/>
                <w:sz w:val="24"/>
                <w:szCs w:val="24"/>
              </w:rPr>
              <w:t xml:space="preserve">By 2029, NHS Grampian will have taken significant steps to improve the health of those groups with a protected characteristics in Grampian who experience consistently poorer outcomes. We will focus on the delivery of the Women’s Health Plan (WHP) 2021-2024. </w:t>
            </w:r>
          </w:p>
          <w:p w:rsidR="00691387" w:rsidRPr="00793C14" w:rsidRDefault="00691387" w:rsidP="00613372">
            <w:pPr>
              <w:rPr>
                <w:rFonts w:ascii="Arial" w:hAnsi="Arial" w:cs="Arial"/>
                <w:sz w:val="24"/>
                <w:szCs w:val="24"/>
              </w:rPr>
            </w:pPr>
          </w:p>
        </w:tc>
      </w:tr>
      <w:tr w:rsidR="00691387" w:rsidRPr="00793C14" w:rsidTr="00613372">
        <w:tc>
          <w:tcPr>
            <w:tcW w:w="9016" w:type="dxa"/>
          </w:tcPr>
          <w:p w:rsidR="00691387" w:rsidRPr="00793C14" w:rsidRDefault="00691387" w:rsidP="00613372">
            <w:pPr>
              <w:rPr>
                <w:rFonts w:ascii="Arial" w:hAnsi="Arial" w:cs="Arial"/>
                <w:b/>
                <w:sz w:val="24"/>
                <w:szCs w:val="24"/>
              </w:rPr>
            </w:pPr>
            <w:r>
              <w:rPr>
                <w:rFonts w:ascii="Arial" w:hAnsi="Arial" w:cs="Arial"/>
                <w:b/>
                <w:sz w:val="24"/>
                <w:szCs w:val="24"/>
              </w:rPr>
              <w:t>Actions</w:t>
            </w:r>
          </w:p>
        </w:tc>
      </w:tr>
      <w:tr w:rsidR="00691387" w:rsidRPr="00793C14" w:rsidTr="00613372">
        <w:trPr>
          <w:trHeight w:val="1231"/>
        </w:trPr>
        <w:tc>
          <w:tcPr>
            <w:tcW w:w="9016" w:type="dxa"/>
          </w:tcPr>
          <w:p w:rsidR="00691387" w:rsidRDefault="00691387" w:rsidP="00613372">
            <w:pPr>
              <w:rPr>
                <w:rFonts w:ascii="Arial" w:hAnsi="Arial" w:cs="Arial"/>
                <w:sz w:val="24"/>
                <w:szCs w:val="24"/>
              </w:rPr>
            </w:pPr>
            <w:r>
              <w:rPr>
                <w:rFonts w:ascii="Arial" w:hAnsi="Arial" w:cs="Arial"/>
                <w:sz w:val="24"/>
                <w:szCs w:val="24"/>
              </w:rPr>
              <w:t>The main aims for this outcome are to:</w:t>
            </w:r>
          </w:p>
          <w:p w:rsidR="00691387" w:rsidRPr="008F4418" w:rsidRDefault="00691387" w:rsidP="00691387">
            <w:pPr>
              <w:pStyle w:val="ListParagraph"/>
              <w:numPr>
                <w:ilvl w:val="0"/>
                <w:numId w:val="5"/>
              </w:numPr>
              <w:rPr>
                <w:rFonts w:ascii="Arial" w:hAnsi="Arial" w:cs="Arial"/>
                <w:sz w:val="24"/>
                <w:szCs w:val="24"/>
              </w:rPr>
            </w:pPr>
            <w:r w:rsidRPr="008F4418">
              <w:rPr>
                <w:rFonts w:ascii="Arial" w:hAnsi="Arial" w:cs="Arial"/>
                <w:sz w:val="24"/>
                <w:szCs w:val="24"/>
              </w:rPr>
              <w:t>Raising awareness on women’s health</w:t>
            </w:r>
          </w:p>
          <w:p w:rsidR="00691387" w:rsidRPr="008F4418" w:rsidRDefault="00691387" w:rsidP="00691387">
            <w:pPr>
              <w:pStyle w:val="ListParagraph"/>
              <w:numPr>
                <w:ilvl w:val="0"/>
                <w:numId w:val="5"/>
              </w:numPr>
              <w:rPr>
                <w:rFonts w:ascii="Arial" w:hAnsi="Arial" w:cs="Arial"/>
                <w:sz w:val="24"/>
                <w:szCs w:val="24"/>
              </w:rPr>
            </w:pPr>
            <w:r w:rsidRPr="008F4418">
              <w:rPr>
                <w:rFonts w:ascii="Arial" w:hAnsi="Arial" w:cs="Arial"/>
                <w:sz w:val="24"/>
                <w:szCs w:val="24"/>
              </w:rPr>
              <w:t>Improving access to healthcare</w:t>
            </w:r>
          </w:p>
          <w:p w:rsidR="00691387" w:rsidRPr="008F4418" w:rsidRDefault="00691387" w:rsidP="00691387">
            <w:pPr>
              <w:pStyle w:val="ListParagraph"/>
              <w:numPr>
                <w:ilvl w:val="0"/>
                <w:numId w:val="5"/>
              </w:numPr>
              <w:rPr>
                <w:rFonts w:ascii="Arial" w:hAnsi="Arial" w:cs="Arial"/>
                <w:sz w:val="24"/>
                <w:szCs w:val="24"/>
              </w:rPr>
            </w:pPr>
            <w:r w:rsidRPr="008F4418">
              <w:rPr>
                <w:rFonts w:ascii="Arial" w:hAnsi="Arial" w:cs="Arial"/>
                <w:sz w:val="24"/>
                <w:szCs w:val="24"/>
              </w:rPr>
              <w:t>Reducing inequalities in health for girls and women, both for sex-specific conditions and in general health</w:t>
            </w:r>
          </w:p>
          <w:p w:rsidR="00691387" w:rsidRPr="008F4418" w:rsidRDefault="00691387" w:rsidP="00613372">
            <w:pPr>
              <w:rPr>
                <w:rFonts w:ascii="Arial" w:hAnsi="Arial" w:cs="Arial"/>
                <w:sz w:val="24"/>
                <w:szCs w:val="24"/>
              </w:rPr>
            </w:pPr>
          </w:p>
          <w:p w:rsidR="00691387" w:rsidRPr="008F4418" w:rsidRDefault="00691387" w:rsidP="00613372">
            <w:pPr>
              <w:rPr>
                <w:rFonts w:ascii="Arial" w:hAnsi="Arial" w:cs="Arial"/>
                <w:sz w:val="24"/>
                <w:szCs w:val="24"/>
              </w:rPr>
            </w:pPr>
            <w:r w:rsidRPr="008F4418">
              <w:rPr>
                <w:rFonts w:ascii="Arial" w:hAnsi="Arial" w:cs="Arial"/>
                <w:sz w:val="24"/>
                <w:szCs w:val="24"/>
              </w:rPr>
              <w:t>The priority ar</w:t>
            </w:r>
            <w:r>
              <w:rPr>
                <w:rFonts w:ascii="Arial" w:hAnsi="Arial" w:cs="Arial"/>
                <w:sz w:val="24"/>
                <w:szCs w:val="24"/>
              </w:rPr>
              <w:t xml:space="preserve">eas are: </w:t>
            </w:r>
          </w:p>
          <w:p w:rsidR="00691387" w:rsidRPr="008F4418" w:rsidRDefault="00691387" w:rsidP="00691387">
            <w:pPr>
              <w:pStyle w:val="ListParagraph"/>
              <w:numPr>
                <w:ilvl w:val="0"/>
                <w:numId w:val="5"/>
              </w:numPr>
              <w:rPr>
                <w:rFonts w:ascii="Arial" w:hAnsi="Arial" w:cs="Arial"/>
                <w:sz w:val="24"/>
                <w:szCs w:val="24"/>
              </w:rPr>
            </w:pPr>
            <w:r w:rsidRPr="008F4418">
              <w:rPr>
                <w:rFonts w:ascii="Arial" w:hAnsi="Arial" w:cs="Arial"/>
                <w:sz w:val="24"/>
                <w:szCs w:val="24"/>
              </w:rPr>
              <w:t>Abortion and contraception</w:t>
            </w:r>
          </w:p>
          <w:p w:rsidR="00691387" w:rsidRPr="008F4418" w:rsidRDefault="00691387" w:rsidP="00691387">
            <w:pPr>
              <w:pStyle w:val="ListParagraph"/>
              <w:numPr>
                <w:ilvl w:val="0"/>
                <w:numId w:val="5"/>
              </w:numPr>
              <w:rPr>
                <w:rFonts w:ascii="Arial" w:hAnsi="Arial" w:cs="Arial"/>
                <w:sz w:val="24"/>
                <w:szCs w:val="24"/>
              </w:rPr>
            </w:pPr>
            <w:r w:rsidRPr="008F4418">
              <w:rPr>
                <w:rFonts w:ascii="Arial" w:hAnsi="Arial" w:cs="Arial"/>
                <w:sz w:val="24"/>
                <w:szCs w:val="24"/>
              </w:rPr>
              <w:t>Cardiac Health</w:t>
            </w:r>
          </w:p>
          <w:p w:rsidR="00691387" w:rsidRPr="008F4418" w:rsidRDefault="00691387" w:rsidP="00691387">
            <w:pPr>
              <w:pStyle w:val="ListParagraph"/>
              <w:numPr>
                <w:ilvl w:val="0"/>
                <w:numId w:val="5"/>
              </w:numPr>
              <w:rPr>
                <w:rFonts w:ascii="Arial" w:hAnsi="Arial" w:cs="Arial"/>
                <w:sz w:val="24"/>
                <w:szCs w:val="24"/>
              </w:rPr>
            </w:pPr>
            <w:r w:rsidRPr="008F4418">
              <w:rPr>
                <w:rFonts w:ascii="Arial" w:hAnsi="Arial" w:cs="Arial"/>
                <w:sz w:val="24"/>
                <w:szCs w:val="24"/>
              </w:rPr>
              <w:t>Endometriosis and Menstrual Health</w:t>
            </w:r>
          </w:p>
          <w:p w:rsidR="00691387" w:rsidRDefault="00691387" w:rsidP="00691387">
            <w:pPr>
              <w:pStyle w:val="ListParagraph"/>
              <w:numPr>
                <w:ilvl w:val="0"/>
                <w:numId w:val="5"/>
              </w:numPr>
              <w:rPr>
                <w:rFonts w:ascii="Arial" w:hAnsi="Arial" w:cs="Arial"/>
                <w:sz w:val="24"/>
                <w:szCs w:val="24"/>
              </w:rPr>
            </w:pPr>
            <w:r w:rsidRPr="008F4418">
              <w:rPr>
                <w:rFonts w:ascii="Arial" w:hAnsi="Arial" w:cs="Arial"/>
                <w:sz w:val="24"/>
                <w:szCs w:val="24"/>
              </w:rPr>
              <w:t>Menopause</w:t>
            </w:r>
          </w:p>
          <w:p w:rsidR="00691387" w:rsidRPr="008F4418" w:rsidRDefault="00691387" w:rsidP="00691387">
            <w:pPr>
              <w:pStyle w:val="ListParagraph"/>
              <w:numPr>
                <w:ilvl w:val="0"/>
                <w:numId w:val="5"/>
              </w:numPr>
              <w:rPr>
                <w:rFonts w:ascii="Arial" w:hAnsi="Arial" w:cs="Arial"/>
                <w:sz w:val="24"/>
                <w:szCs w:val="24"/>
              </w:rPr>
            </w:pPr>
            <w:r>
              <w:rPr>
                <w:rFonts w:ascii="Arial" w:hAnsi="Arial" w:cs="Arial"/>
                <w:sz w:val="24"/>
                <w:szCs w:val="24"/>
              </w:rPr>
              <w:t>Reduce inequalities in outcomes for women’s general health</w:t>
            </w:r>
          </w:p>
          <w:p w:rsidR="00691387" w:rsidRDefault="00691387" w:rsidP="00613372">
            <w:pPr>
              <w:rPr>
                <w:rFonts w:ascii="Arial" w:hAnsi="Arial" w:cs="Arial"/>
                <w:sz w:val="24"/>
                <w:szCs w:val="24"/>
              </w:rPr>
            </w:pPr>
          </w:p>
          <w:p w:rsidR="00691387" w:rsidRPr="008F4418" w:rsidRDefault="00691387" w:rsidP="00613372">
            <w:pPr>
              <w:rPr>
                <w:rFonts w:ascii="Arial" w:hAnsi="Arial" w:cs="Arial"/>
                <w:sz w:val="24"/>
                <w:szCs w:val="24"/>
              </w:rPr>
            </w:pPr>
          </w:p>
          <w:p w:rsidR="00691387" w:rsidRPr="008F4418" w:rsidRDefault="00691387" w:rsidP="00613372">
            <w:pPr>
              <w:rPr>
                <w:rFonts w:ascii="Arial" w:hAnsi="Arial" w:cs="Arial"/>
                <w:sz w:val="24"/>
                <w:szCs w:val="24"/>
              </w:rPr>
            </w:pPr>
          </w:p>
          <w:p w:rsidR="00691387" w:rsidRPr="008F4418" w:rsidRDefault="00691387" w:rsidP="00613372">
            <w:pPr>
              <w:rPr>
                <w:rFonts w:ascii="Arial" w:hAnsi="Arial" w:cs="Arial"/>
                <w:sz w:val="24"/>
                <w:szCs w:val="24"/>
              </w:rPr>
            </w:pPr>
            <w:r w:rsidRPr="008F4418">
              <w:rPr>
                <w:rFonts w:ascii="Arial" w:hAnsi="Arial" w:cs="Arial"/>
                <w:sz w:val="24"/>
                <w:szCs w:val="24"/>
              </w:rPr>
              <w:t>Priority 1. Abortion and Contraception</w:t>
            </w:r>
          </w:p>
          <w:p w:rsidR="00691387" w:rsidRPr="008F4418" w:rsidRDefault="00691387" w:rsidP="00691387">
            <w:pPr>
              <w:pStyle w:val="ListParagraph"/>
              <w:numPr>
                <w:ilvl w:val="0"/>
                <w:numId w:val="5"/>
              </w:numPr>
              <w:rPr>
                <w:rFonts w:ascii="Arial" w:hAnsi="Arial" w:cs="Arial"/>
                <w:sz w:val="24"/>
                <w:szCs w:val="24"/>
              </w:rPr>
            </w:pPr>
            <w:r w:rsidRPr="008F4418">
              <w:rPr>
                <w:rFonts w:ascii="Arial" w:hAnsi="Arial" w:cs="Arial"/>
                <w:sz w:val="24"/>
                <w:szCs w:val="24"/>
              </w:rPr>
              <w:t xml:space="preserve">Review the current pathways and processes through a putting people first approach </w:t>
            </w:r>
          </w:p>
          <w:p w:rsidR="00691387" w:rsidRPr="008F4418" w:rsidRDefault="00691387" w:rsidP="00691387">
            <w:pPr>
              <w:pStyle w:val="ListParagraph"/>
              <w:numPr>
                <w:ilvl w:val="0"/>
                <w:numId w:val="5"/>
              </w:numPr>
              <w:rPr>
                <w:rFonts w:ascii="Arial" w:hAnsi="Arial" w:cs="Arial"/>
                <w:sz w:val="24"/>
                <w:szCs w:val="24"/>
              </w:rPr>
            </w:pPr>
            <w:r w:rsidRPr="008F4418">
              <w:rPr>
                <w:rFonts w:ascii="Arial" w:hAnsi="Arial" w:cs="Arial"/>
                <w:sz w:val="24"/>
                <w:szCs w:val="24"/>
              </w:rPr>
              <w:t>Identify the priorities and targets set out in the WHP</w:t>
            </w:r>
          </w:p>
          <w:p w:rsidR="00691387" w:rsidRPr="008F4418" w:rsidRDefault="00691387" w:rsidP="00691387">
            <w:pPr>
              <w:pStyle w:val="ListParagraph"/>
              <w:numPr>
                <w:ilvl w:val="0"/>
                <w:numId w:val="5"/>
              </w:numPr>
              <w:rPr>
                <w:rFonts w:ascii="Arial" w:hAnsi="Arial" w:cs="Arial"/>
                <w:sz w:val="24"/>
                <w:szCs w:val="24"/>
              </w:rPr>
            </w:pPr>
            <w:r w:rsidRPr="008F4418">
              <w:rPr>
                <w:rFonts w:ascii="Arial" w:hAnsi="Arial" w:cs="Arial"/>
                <w:sz w:val="24"/>
                <w:szCs w:val="24"/>
              </w:rPr>
              <w:t>Promote the existing services and pathways and add into public awareness campaign planning</w:t>
            </w:r>
          </w:p>
          <w:p w:rsidR="00691387" w:rsidRPr="008F4418" w:rsidRDefault="00691387" w:rsidP="00691387">
            <w:pPr>
              <w:pStyle w:val="ListParagraph"/>
              <w:numPr>
                <w:ilvl w:val="0"/>
                <w:numId w:val="5"/>
              </w:numPr>
              <w:rPr>
                <w:rFonts w:ascii="Arial" w:hAnsi="Arial" w:cs="Arial"/>
                <w:sz w:val="24"/>
                <w:szCs w:val="24"/>
              </w:rPr>
            </w:pPr>
            <w:r w:rsidRPr="008F4418">
              <w:rPr>
                <w:rFonts w:ascii="Arial" w:hAnsi="Arial" w:cs="Arial"/>
                <w:sz w:val="24"/>
                <w:szCs w:val="24"/>
              </w:rPr>
              <w:t>Supporting the provision of Long Acting Reversible Contraception (LARC)</w:t>
            </w:r>
          </w:p>
          <w:p w:rsidR="00691387" w:rsidRPr="008F4418" w:rsidRDefault="00691387" w:rsidP="00691387">
            <w:pPr>
              <w:pStyle w:val="ListParagraph"/>
              <w:numPr>
                <w:ilvl w:val="0"/>
                <w:numId w:val="5"/>
              </w:numPr>
              <w:rPr>
                <w:rFonts w:ascii="Arial" w:hAnsi="Arial" w:cs="Arial"/>
                <w:sz w:val="24"/>
                <w:szCs w:val="24"/>
              </w:rPr>
            </w:pPr>
            <w:r w:rsidRPr="008F4418">
              <w:rPr>
                <w:rFonts w:ascii="Arial" w:hAnsi="Arial" w:cs="Arial"/>
                <w:sz w:val="24"/>
                <w:szCs w:val="24"/>
              </w:rPr>
              <w:t xml:space="preserve">Review of abortion services in Dr </w:t>
            </w:r>
            <w:proofErr w:type="spellStart"/>
            <w:r w:rsidRPr="008F4418">
              <w:rPr>
                <w:rFonts w:ascii="Arial" w:hAnsi="Arial" w:cs="Arial"/>
                <w:sz w:val="24"/>
                <w:szCs w:val="24"/>
              </w:rPr>
              <w:t>Gray’s</w:t>
            </w:r>
            <w:proofErr w:type="spellEnd"/>
            <w:r w:rsidRPr="008F4418">
              <w:rPr>
                <w:rFonts w:ascii="Arial" w:hAnsi="Arial" w:cs="Arial"/>
                <w:sz w:val="24"/>
                <w:szCs w:val="24"/>
              </w:rPr>
              <w:t xml:space="preserve"> and development of Standard Operating Procedures/Policy</w:t>
            </w:r>
          </w:p>
          <w:p w:rsidR="00691387" w:rsidRPr="008F4418" w:rsidRDefault="00691387" w:rsidP="00613372">
            <w:pPr>
              <w:rPr>
                <w:rFonts w:ascii="Arial" w:hAnsi="Arial" w:cs="Arial"/>
                <w:sz w:val="24"/>
                <w:szCs w:val="24"/>
              </w:rPr>
            </w:pPr>
          </w:p>
          <w:p w:rsidR="00691387" w:rsidRPr="008F4418" w:rsidRDefault="00691387" w:rsidP="00613372">
            <w:pPr>
              <w:rPr>
                <w:rFonts w:ascii="Arial" w:hAnsi="Arial" w:cs="Arial"/>
                <w:sz w:val="24"/>
                <w:szCs w:val="24"/>
              </w:rPr>
            </w:pPr>
            <w:r w:rsidRPr="008F4418">
              <w:rPr>
                <w:rFonts w:ascii="Arial" w:hAnsi="Arial" w:cs="Arial"/>
                <w:sz w:val="24"/>
                <w:szCs w:val="24"/>
              </w:rPr>
              <w:t>Priority 2. Cardiac Health</w:t>
            </w:r>
          </w:p>
          <w:p w:rsidR="00691387" w:rsidRPr="008F4418" w:rsidRDefault="00691387" w:rsidP="00691387">
            <w:pPr>
              <w:pStyle w:val="ListParagraph"/>
              <w:numPr>
                <w:ilvl w:val="0"/>
                <w:numId w:val="5"/>
              </w:numPr>
              <w:rPr>
                <w:rFonts w:ascii="Arial" w:hAnsi="Arial" w:cs="Arial"/>
                <w:sz w:val="24"/>
                <w:szCs w:val="24"/>
              </w:rPr>
            </w:pPr>
            <w:r w:rsidRPr="008F4418">
              <w:rPr>
                <w:rFonts w:ascii="Arial" w:hAnsi="Arial" w:cs="Arial"/>
                <w:sz w:val="24"/>
                <w:szCs w:val="24"/>
              </w:rPr>
              <w:t>Continue to deliver short term actions</w:t>
            </w:r>
          </w:p>
          <w:p w:rsidR="00691387" w:rsidRPr="008F4418" w:rsidRDefault="00691387" w:rsidP="00691387">
            <w:pPr>
              <w:pStyle w:val="ListParagraph"/>
              <w:numPr>
                <w:ilvl w:val="0"/>
                <w:numId w:val="5"/>
              </w:numPr>
              <w:rPr>
                <w:rFonts w:ascii="Arial" w:hAnsi="Arial" w:cs="Arial"/>
                <w:sz w:val="24"/>
                <w:szCs w:val="24"/>
              </w:rPr>
            </w:pPr>
            <w:r w:rsidRPr="008F4418">
              <w:rPr>
                <w:rFonts w:ascii="Arial" w:hAnsi="Arial" w:cs="Arial"/>
                <w:sz w:val="24"/>
                <w:szCs w:val="24"/>
              </w:rPr>
              <w:t>Identify actions or deliveries that cannot be progressed due to financial or clinical pressures</w:t>
            </w:r>
          </w:p>
          <w:p w:rsidR="00691387" w:rsidRPr="008F4418" w:rsidRDefault="00691387" w:rsidP="00613372">
            <w:pPr>
              <w:rPr>
                <w:rFonts w:ascii="Arial" w:hAnsi="Arial" w:cs="Arial"/>
                <w:sz w:val="24"/>
                <w:szCs w:val="24"/>
              </w:rPr>
            </w:pPr>
          </w:p>
          <w:p w:rsidR="00691387" w:rsidRPr="008F4418" w:rsidRDefault="00691387" w:rsidP="00613372">
            <w:pPr>
              <w:rPr>
                <w:rFonts w:ascii="Arial" w:hAnsi="Arial" w:cs="Arial"/>
                <w:sz w:val="24"/>
                <w:szCs w:val="24"/>
              </w:rPr>
            </w:pPr>
            <w:r w:rsidRPr="008F4418">
              <w:rPr>
                <w:rFonts w:ascii="Arial" w:hAnsi="Arial" w:cs="Arial"/>
                <w:sz w:val="24"/>
                <w:szCs w:val="24"/>
              </w:rPr>
              <w:t>Priority 3. Endometriosis and Menstrual Health</w:t>
            </w:r>
          </w:p>
          <w:p w:rsidR="00691387" w:rsidRPr="008F4418" w:rsidRDefault="00691387" w:rsidP="00691387">
            <w:pPr>
              <w:pStyle w:val="ListParagraph"/>
              <w:numPr>
                <w:ilvl w:val="0"/>
                <w:numId w:val="5"/>
              </w:numPr>
              <w:rPr>
                <w:rFonts w:ascii="Arial" w:hAnsi="Arial" w:cs="Arial"/>
                <w:sz w:val="24"/>
                <w:szCs w:val="24"/>
              </w:rPr>
            </w:pPr>
            <w:r w:rsidRPr="008F4418">
              <w:rPr>
                <w:rFonts w:ascii="Arial" w:hAnsi="Arial" w:cs="Arial"/>
                <w:sz w:val="24"/>
                <w:szCs w:val="24"/>
              </w:rPr>
              <w:t>Develop local guidance to enable the implementation of national guidance and pathways</w:t>
            </w:r>
          </w:p>
          <w:p w:rsidR="00691387" w:rsidRPr="008F4418" w:rsidRDefault="00691387" w:rsidP="00691387">
            <w:pPr>
              <w:pStyle w:val="ListParagraph"/>
              <w:numPr>
                <w:ilvl w:val="0"/>
                <w:numId w:val="5"/>
              </w:numPr>
              <w:rPr>
                <w:rFonts w:ascii="Arial" w:hAnsi="Arial" w:cs="Arial"/>
                <w:sz w:val="24"/>
                <w:szCs w:val="24"/>
              </w:rPr>
            </w:pPr>
            <w:r w:rsidRPr="008F4418">
              <w:rPr>
                <w:rFonts w:ascii="Arial" w:hAnsi="Arial" w:cs="Arial"/>
                <w:sz w:val="24"/>
                <w:szCs w:val="24"/>
              </w:rPr>
              <w:t>Review education options to support primary care in the diagnosis and management of endometriosis</w:t>
            </w:r>
          </w:p>
          <w:p w:rsidR="00691387" w:rsidRPr="008F4418" w:rsidRDefault="00691387" w:rsidP="00691387">
            <w:pPr>
              <w:pStyle w:val="ListParagraph"/>
              <w:numPr>
                <w:ilvl w:val="0"/>
                <w:numId w:val="5"/>
              </w:numPr>
              <w:rPr>
                <w:rFonts w:ascii="Arial" w:hAnsi="Arial" w:cs="Arial"/>
                <w:sz w:val="24"/>
                <w:szCs w:val="24"/>
              </w:rPr>
            </w:pPr>
            <w:r w:rsidRPr="008F4418">
              <w:rPr>
                <w:rFonts w:ascii="Arial" w:hAnsi="Arial" w:cs="Arial"/>
                <w:sz w:val="24"/>
                <w:szCs w:val="24"/>
              </w:rPr>
              <w:t>Monitor and improve theatre access</w:t>
            </w:r>
          </w:p>
          <w:p w:rsidR="00691387" w:rsidRPr="008F4418" w:rsidRDefault="00691387" w:rsidP="00613372">
            <w:pPr>
              <w:rPr>
                <w:rFonts w:ascii="Arial" w:hAnsi="Arial" w:cs="Arial"/>
                <w:sz w:val="24"/>
                <w:szCs w:val="24"/>
              </w:rPr>
            </w:pPr>
          </w:p>
          <w:p w:rsidR="00691387" w:rsidRPr="008F4418" w:rsidRDefault="00691387" w:rsidP="00613372">
            <w:pPr>
              <w:rPr>
                <w:rFonts w:ascii="Arial" w:hAnsi="Arial" w:cs="Arial"/>
                <w:sz w:val="24"/>
                <w:szCs w:val="24"/>
              </w:rPr>
            </w:pPr>
            <w:r w:rsidRPr="008F4418">
              <w:rPr>
                <w:rFonts w:ascii="Arial" w:hAnsi="Arial" w:cs="Arial"/>
                <w:sz w:val="24"/>
                <w:szCs w:val="24"/>
              </w:rPr>
              <w:t xml:space="preserve">Priority 4. Menopause </w:t>
            </w:r>
          </w:p>
          <w:p w:rsidR="00691387" w:rsidRDefault="00691387" w:rsidP="00613372">
            <w:pPr>
              <w:rPr>
                <w:rFonts w:ascii="Arial" w:hAnsi="Arial" w:cs="Arial"/>
                <w:sz w:val="24"/>
                <w:szCs w:val="24"/>
              </w:rPr>
            </w:pPr>
          </w:p>
          <w:p w:rsidR="00691387" w:rsidRPr="008F4418" w:rsidRDefault="00691387" w:rsidP="00613372">
            <w:pPr>
              <w:rPr>
                <w:rFonts w:ascii="Arial" w:hAnsi="Arial" w:cs="Arial"/>
                <w:sz w:val="24"/>
                <w:szCs w:val="24"/>
              </w:rPr>
            </w:pPr>
            <w:r w:rsidRPr="008F4418">
              <w:rPr>
                <w:rFonts w:ascii="Arial" w:hAnsi="Arial" w:cs="Arial"/>
                <w:sz w:val="24"/>
                <w:szCs w:val="24"/>
              </w:rPr>
              <w:t>Patient</w:t>
            </w:r>
          </w:p>
          <w:p w:rsidR="00691387" w:rsidRPr="008F4418" w:rsidRDefault="00691387" w:rsidP="00691387">
            <w:pPr>
              <w:pStyle w:val="ListParagraph"/>
              <w:numPr>
                <w:ilvl w:val="0"/>
                <w:numId w:val="5"/>
              </w:numPr>
              <w:rPr>
                <w:rFonts w:ascii="Arial" w:hAnsi="Arial" w:cs="Arial"/>
                <w:sz w:val="24"/>
                <w:szCs w:val="24"/>
              </w:rPr>
            </w:pPr>
            <w:r w:rsidRPr="008F4418">
              <w:rPr>
                <w:rFonts w:ascii="Arial" w:hAnsi="Arial" w:cs="Arial"/>
                <w:sz w:val="24"/>
                <w:szCs w:val="24"/>
              </w:rPr>
              <w:t>Review patient pathways in primary care and improve access to specialist advice</w:t>
            </w:r>
          </w:p>
          <w:p w:rsidR="00691387" w:rsidRPr="008F4418" w:rsidRDefault="00691387" w:rsidP="00691387">
            <w:pPr>
              <w:pStyle w:val="ListParagraph"/>
              <w:numPr>
                <w:ilvl w:val="0"/>
                <w:numId w:val="5"/>
              </w:numPr>
              <w:rPr>
                <w:rFonts w:ascii="Arial" w:hAnsi="Arial" w:cs="Arial"/>
                <w:sz w:val="24"/>
                <w:szCs w:val="24"/>
              </w:rPr>
            </w:pPr>
            <w:r w:rsidRPr="008F4418">
              <w:rPr>
                <w:rFonts w:ascii="Arial" w:hAnsi="Arial" w:cs="Arial"/>
                <w:sz w:val="24"/>
                <w:szCs w:val="24"/>
              </w:rPr>
              <w:t xml:space="preserve">Deliver education sessions to GP practices by Menopause Clinical Lead and interlink with </w:t>
            </w:r>
            <w:proofErr w:type="spellStart"/>
            <w:r w:rsidRPr="008F4418">
              <w:rPr>
                <w:rFonts w:ascii="Arial" w:hAnsi="Arial" w:cs="Arial"/>
                <w:sz w:val="24"/>
                <w:szCs w:val="24"/>
              </w:rPr>
              <w:t>Turas</w:t>
            </w:r>
            <w:proofErr w:type="spellEnd"/>
            <w:r w:rsidRPr="008F4418">
              <w:rPr>
                <w:rFonts w:ascii="Arial" w:hAnsi="Arial" w:cs="Arial"/>
                <w:sz w:val="24"/>
                <w:szCs w:val="24"/>
              </w:rPr>
              <w:t xml:space="preserve"> modules</w:t>
            </w:r>
          </w:p>
          <w:p w:rsidR="00691387" w:rsidRPr="008F4418" w:rsidRDefault="00691387" w:rsidP="00691387">
            <w:pPr>
              <w:pStyle w:val="ListParagraph"/>
              <w:numPr>
                <w:ilvl w:val="0"/>
                <w:numId w:val="5"/>
              </w:numPr>
              <w:rPr>
                <w:rFonts w:ascii="Arial" w:hAnsi="Arial" w:cs="Arial"/>
                <w:sz w:val="24"/>
                <w:szCs w:val="24"/>
              </w:rPr>
            </w:pPr>
            <w:r w:rsidRPr="008F4418">
              <w:rPr>
                <w:rFonts w:ascii="Arial" w:hAnsi="Arial" w:cs="Arial"/>
                <w:sz w:val="24"/>
                <w:szCs w:val="24"/>
              </w:rPr>
              <w:t>Publish guidance in supporting prescribing (e.g. testosterone) in primary care</w:t>
            </w:r>
          </w:p>
          <w:p w:rsidR="00691387" w:rsidRDefault="00691387" w:rsidP="00691387">
            <w:pPr>
              <w:pStyle w:val="ListParagraph"/>
              <w:numPr>
                <w:ilvl w:val="0"/>
                <w:numId w:val="5"/>
              </w:numPr>
              <w:rPr>
                <w:rFonts w:ascii="Arial" w:hAnsi="Arial" w:cs="Arial"/>
                <w:sz w:val="24"/>
                <w:szCs w:val="24"/>
              </w:rPr>
            </w:pPr>
            <w:r w:rsidRPr="008F4418">
              <w:rPr>
                <w:rFonts w:ascii="Arial" w:hAnsi="Arial" w:cs="Arial"/>
                <w:sz w:val="24"/>
                <w:szCs w:val="24"/>
              </w:rPr>
              <w:t>Continue to provide Menopause reviews in secondary care</w:t>
            </w:r>
          </w:p>
          <w:p w:rsidR="00691387" w:rsidRDefault="00691387" w:rsidP="00613372">
            <w:pPr>
              <w:rPr>
                <w:rFonts w:ascii="Arial" w:hAnsi="Arial" w:cs="Arial"/>
                <w:sz w:val="24"/>
                <w:szCs w:val="24"/>
              </w:rPr>
            </w:pPr>
          </w:p>
          <w:p w:rsidR="00691387" w:rsidRPr="008F4418" w:rsidRDefault="00691387" w:rsidP="00613372">
            <w:pPr>
              <w:rPr>
                <w:rFonts w:ascii="Arial" w:hAnsi="Arial" w:cs="Arial"/>
                <w:sz w:val="24"/>
                <w:szCs w:val="24"/>
              </w:rPr>
            </w:pPr>
            <w:r w:rsidRPr="008F4418">
              <w:rPr>
                <w:rFonts w:ascii="Arial" w:hAnsi="Arial" w:cs="Arial"/>
                <w:sz w:val="24"/>
                <w:szCs w:val="24"/>
              </w:rPr>
              <w:t>Workforce</w:t>
            </w:r>
          </w:p>
          <w:p w:rsidR="00691387" w:rsidRPr="008F4418" w:rsidRDefault="00691387" w:rsidP="00691387">
            <w:pPr>
              <w:pStyle w:val="ListParagraph"/>
              <w:numPr>
                <w:ilvl w:val="0"/>
                <w:numId w:val="5"/>
              </w:numPr>
              <w:rPr>
                <w:rFonts w:ascii="Arial" w:hAnsi="Arial" w:cs="Arial"/>
                <w:sz w:val="24"/>
                <w:szCs w:val="24"/>
              </w:rPr>
            </w:pPr>
            <w:r w:rsidRPr="008F4418">
              <w:rPr>
                <w:rFonts w:ascii="Arial" w:hAnsi="Arial" w:cs="Arial"/>
                <w:sz w:val="24"/>
                <w:szCs w:val="24"/>
              </w:rPr>
              <w:t>Continue to promote the Manager’s toolkit guide</w:t>
            </w:r>
          </w:p>
          <w:p w:rsidR="00691387" w:rsidRPr="008F4418" w:rsidRDefault="00691387" w:rsidP="00691387">
            <w:pPr>
              <w:pStyle w:val="ListParagraph"/>
              <w:numPr>
                <w:ilvl w:val="0"/>
                <w:numId w:val="5"/>
              </w:numPr>
              <w:rPr>
                <w:rFonts w:ascii="Arial" w:hAnsi="Arial" w:cs="Arial"/>
                <w:sz w:val="24"/>
                <w:szCs w:val="24"/>
              </w:rPr>
            </w:pPr>
            <w:r w:rsidRPr="008F4418">
              <w:rPr>
                <w:rFonts w:ascii="Arial" w:hAnsi="Arial" w:cs="Arial"/>
                <w:sz w:val="24"/>
                <w:szCs w:val="24"/>
              </w:rPr>
              <w:t>Continue to provide education and training via We Care Team</w:t>
            </w:r>
          </w:p>
          <w:p w:rsidR="00691387" w:rsidRPr="008F4418" w:rsidRDefault="00691387" w:rsidP="00691387">
            <w:pPr>
              <w:pStyle w:val="ListParagraph"/>
              <w:numPr>
                <w:ilvl w:val="0"/>
                <w:numId w:val="5"/>
              </w:numPr>
              <w:rPr>
                <w:rFonts w:ascii="Arial" w:hAnsi="Arial" w:cs="Arial"/>
                <w:sz w:val="24"/>
                <w:szCs w:val="24"/>
              </w:rPr>
            </w:pPr>
            <w:r w:rsidRPr="008F4418">
              <w:rPr>
                <w:rFonts w:ascii="Arial" w:hAnsi="Arial" w:cs="Arial"/>
                <w:sz w:val="24"/>
                <w:szCs w:val="24"/>
              </w:rPr>
              <w:t xml:space="preserve">Continue to provide Tea and Talk sessions </w:t>
            </w:r>
          </w:p>
          <w:p w:rsidR="00691387" w:rsidRPr="008F4418" w:rsidRDefault="00691387" w:rsidP="00691387">
            <w:pPr>
              <w:pStyle w:val="ListParagraph"/>
              <w:numPr>
                <w:ilvl w:val="0"/>
                <w:numId w:val="5"/>
              </w:numPr>
              <w:rPr>
                <w:rFonts w:ascii="Arial" w:hAnsi="Arial" w:cs="Arial"/>
                <w:sz w:val="24"/>
                <w:szCs w:val="24"/>
              </w:rPr>
            </w:pPr>
            <w:r w:rsidRPr="008F4418">
              <w:rPr>
                <w:rFonts w:ascii="Arial" w:hAnsi="Arial" w:cs="Arial"/>
                <w:sz w:val="24"/>
                <w:szCs w:val="24"/>
              </w:rPr>
              <w:t>Review the OHS pathways with link to Gynaecology outpatient services for advice and management of symptoms</w:t>
            </w:r>
          </w:p>
          <w:p w:rsidR="00691387" w:rsidRPr="008F4418" w:rsidRDefault="00691387" w:rsidP="00691387">
            <w:pPr>
              <w:pStyle w:val="ListParagraph"/>
              <w:numPr>
                <w:ilvl w:val="0"/>
                <w:numId w:val="5"/>
              </w:numPr>
              <w:rPr>
                <w:rFonts w:ascii="Arial" w:hAnsi="Arial" w:cs="Arial"/>
                <w:sz w:val="24"/>
                <w:szCs w:val="24"/>
              </w:rPr>
            </w:pPr>
            <w:r w:rsidRPr="008F4418">
              <w:rPr>
                <w:rFonts w:ascii="Arial" w:hAnsi="Arial" w:cs="Arial"/>
                <w:sz w:val="24"/>
                <w:szCs w:val="24"/>
              </w:rPr>
              <w:t>Monitor the national health roster on absence related to menopause and capture the impact of menopause within the workplace</w:t>
            </w:r>
          </w:p>
          <w:p w:rsidR="00691387" w:rsidRPr="008F4418" w:rsidRDefault="00691387" w:rsidP="00691387">
            <w:pPr>
              <w:pStyle w:val="ListParagraph"/>
              <w:numPr>
                <w:ilvl w:val="0"/>
                <w:numId w:val="5"/>
              </w:numPr>
              <w:rPr>
                <w:rFonts w:ascii="Arial" w:hAnsi="Arial" w:cs="Arial"/>
                <w:sz w:val="24"/>
                <w:szCs w:val="24"/>
              </w:rPr>
            </w:pPr>
            <w:r w:rsidRPr="008F4418">
              <w:rPr>
                <w:rFonts w:ascii="Arial" w:hAnsi="Arial" w:cs="Arial"/>
                <w:sz w:val="24"/>
                <w:szCs w:val="24"/>
              </w:rPr>
              <w:t>Continue to promote positive culture on menopause</w:t>
            </w:r>
          </w:p>
          <w:p w:rsidR="00691387" w:rsidRDefault="00691387" w:rsidP="00691387">
            <w:pPr>
              <w:pStyle w:val="ListParagraph"/>
              <w:numPr>
                <w:ilvl w:val="0"/>
                <w:numId w:val="5"/>
              </w:numPr>
              <w:rPr>
                <w:rFonts w:ascii="Arial" w:hAnsi="Arial" w:cs="Arial"/>
                <w:sz w:val="24"/>
                <w:szCs w:val="24"/>
              </w:rPr>
            </w:pPr>
            <w:r w:rsidRPr="008F4418">
              <w:rPr>
                <w:rFonts w:ascii="Arial" w:hAnsi="Arial" w:cs="Arial"/>
                <w:sz w:val="24"/>
                <w:szCs w:val="24"/>
              </w:rPr>
              <w:t>Continue to promote resources on menopause e.g. British Menopause Society, My Healthy Workplace, National Wellbeing Hub &amp; Menopause M</w:t>
            </w:r>
            <w:r>
              <w:rPr>
                <w:rFonts w:ascii="Arial" w:hAnsi="Arial" w:cs="Arial"/>
                <w:sz w:val="24"/>
                <w:szCs w:val="24"/>
              </w:rPr>
              <w:t>atters</w:t>
            </w:r>
          </w:p>
          <w:p w:rsidR="00691387" w:rsidRDefault="00691387" w:rsidP="00613372">
            <w:pPr>
              <w:rPr>
                <w:rFonts w:ascii="Arial" w:hAnsi="Arial" w:cs="Arial"/>
                <w:sz w:val="24"/>
                <w:szCs w:val="24"/>
              </w:rPr>
            </w:pPr>
          </w:p>
          <w:p w:rsidR="00691387" w:rsidRDefault="00691387" w:rsidP="00613372">
            <w:pPr>
              <w:rPr>
                <w:rFonts w:ascii="Arial" w:hAnsi="Arial" w:cs="Arial"/>
                <w:sz w:val="24"/>
                <w:szCs w:val="24"/>
              </w:rPr>
            </w:pPr>
            <w:r>
              <w:rPr>
                <w:rFonts w:ascii="Arial" w:hAnsi="Arial" w:cs="Arial"/>
                <w:sz w:val="24"/>
                <w:szCs w:val="24"/>
              </w:rPr>
              <w:t>Priority 5. Reduce Inequalities</w:t>
            </w:r>
          </w:p>
          <w:p w:rsidR="00691387" w:rsidRPr="00A05BCA" w:rsidRDefault="00691387" w:rsidP="00691387">
            <w:pPr>
              <w:pStyle w:val="ListParagraph"/>
              <w:numPr>
                <w:ilvl w:val="0"/>
                <w:numId w:val="6"/>
              </w:numPr>
              <w:rPr>
                <w:rFonts w:ascii="Arial" w:hAnsi="Arial" w:cs="Arial"/>
                <w:sz w:val="24"/>
                <w:szCs w:val="24"/>
              </w:rPr>
            </w:pPr>
            <w:r w:rsidRPr="007B44ED">
              <w:rPr>
                <w:rFonts w:ascii="Arial" w:hAnsi="Arial" w:cs="Arial"/>
                <w:sz w:val="24"/>
                <w:szCs w:val="24"/>
              </w:rPr>
              <w:t>Work towards employer accreditation programme on Equally Safe at Work</w:t>
            </w:r>
          </w:p>
        </w:tc>
      </w:tr>
    </w:tbl>
    <w:p w:rsidR="00691387" w:rsidRPr="007B44ED" w:rsidRDefault="00691387" w:rsidP="00691387">
      <w:pPr>
        <w:rPr>
          <w:rFonts w:ascii="Arial" w:hAnsi="Arial" w:cs="Arial"/>
          <w:sz w:val="24"/>
          <w:szCs w:val="24"/>
        </w:rPr>
      </w:pPr>
    </w:p>
    <w:p w:rsidR="00C03738" w:rsidRPr="00691387" w:rsidRDefault="00C03738" w:rsidP="00C03738">
      <w:pPr>
        <w:pStyle w:val="ListParagraph"/>
        <w:numPr>
          <w:ilvl w:val="0"/>
          <w:numId w:val="1"/>
        </w:numPr>
        <w:rPr>
          <w:rFonts w:ascii="Arial" w:eastAsia="Times New Roman" w:hAnsi="Arial" w:cs="Arial"/>
          <w:color w:val="000000"/>
          <w:sz w:val="24"/>
          <w:szCs w:val="24"/>
          <w:shd w:val="clear" w:color="auto" w:fill="FFFFFF"/>
          <w:lang w:eastAsia="en-GB"/>
        </w:rPr>
      </w:pPr>
      <w:r w:rsidRPr="00691387">
        <w:rPr>
          <w:rFonts w:ascii="Arial" w:eastAsia="Times New Roman" w:hAnsi="Arial" w:cs="Arial"/>
          <w:color w:val="000000"/>
          <w:sz w:val="24"/>
          <w:szCs w:val="24"/>
          <w:shd w:val="clear" w:color="auto" w:fill="FFFFFF"/>
          <w:lang w:eastAsia="en-GB"/>
        </w:rPr>
        <w:t>Do you agree that Equality Outcome 1 is clear?</w:t>
      </w:r>
    </w:p>
    <w:tbl>
      <w:tblPr>
        <w:tblStyle w:val="TableGrid"/>
        <w:tblW w:w="0" w:type="auto"/>
        <w:tblLook w:val="04A0" w:firstRow="1" w:lastRow="0" w:firstColumn="1" w:lastColumn="0" w:noHBand="0" w:noVBand="1"/>
      </w:tblPr>
      <w:tblGrid>
        <w:gridCol w:w="704"/>
        <w:gridCol w:w="5985"/>
      </w:tblGrid>
      <w:tr w:rsidR="00C03738" w:rsidRPr="00691387" w:rsidTr="00613372">
        <w:trPr>
          <w:trHeight w:val="296"/>
        </w:trPr>
        <w:tc>
          <w:tcPr>
            <w:tcW w:w="704" w:type="dxa"/>
            <w:tcBorders>
              <w:right w:val="single" w:sz="4" w:space="0" w:color="auto"/>
            </w:tcBorders>
          </w:tcPr>
          <w:p w:rsidR="00C03738" w:rsidRPr="00691387" w:rsidRDefault="00C03738" w:rsidP="00613372">
            <w:pPr>
              <w:rPr>
                <w:rFonts w:ascii="Arial" w:eastAsia="Times New Roman" w:hAnsi="Arial" w:cs="Arial"/>
                <w:color w:val="000000"/>
                <w:sz w:val="24"/>
                <w:szCs w:val="24"/>
                <w:shd w:val="clear" w:color="auto" w:fill="FFFFFF"/>
                <w:lang w:eastAsia="en-GB"/>
              </w:rPr>
            </w:pPr>
          </w:p>
        </w:tc>
        <w:tc>
          <w:tcPr>
            <w:tcW w:w="5985" w:type="dxa"/>
            <w:tcBorders>
              <w:top w:val="nil"/>
              <w:left w:val="single" w:sz="4" w:space="0" w:color="auto"/>
              <w:bottom w:val="nil"/>
              <w:right w:val="nil"/>
            </w:tcBorders>
          </w:tcPr>
          <w:p w:rsidR="00C03738" w:rsidRPr="00691387" w:rsidRDefault="00C03738" w:rsidP="00613372">
            <w:pPr>
              <w:rPr>
                <w:rFonts w:ascii="Arial" w:eastAsia="Times New Roman" w:hAnsi="Arial" w:cs="Arial"/>
                <w:color w:val="000000"/>
                <w:sz w:val="24"/>
                <w:szCs w:val="24"/>
                <w:shd w:val="clear" w:color="auto" w:fill="FFFFFF"/>
                <w:lang w:eastAsia="en-GB"/>
              </w:rPr>
            </w:pPr>
            <w:r w:rsidRPr="00691387">
              <w:rPr>
                <w:rFonts w:ascii="Arial" w:eastAsia="Times New Roman" w:hAnsi="Arial" w:cs="Arial"/>
                <w:color w:val="000000"/>
                <w:sz w:val="24"/>
                <w:szCs w:val="24"/>
                <w:shd w:val="clear" w:color="auto" w:fill="FFFFFF"/>
                <w:lang w:eastAsia="en-GB"/>
              </w:rPr>
              <w:t>Yes</w:t>
            </w:r>
          </w:p>
        </w:tc>
      </w:tr>
      <w:tr w:rsidR="00C03738" w:rsidRPr="00691387" w:rsidTr="00613372">
        <w:trPr>
          <w:trHeight w:val="315"/>
        </w:trPr>
        <w:tc>
          <w:tcPr>
            <w:tcW w:w="704" w:type="dxa"/>
            <w:tcBorders>
              <w:right w:val="single" w:sz="4" w:space="0" w:color="auto"/>
            </w:tcBorders>
          </w:tcPr>
          <w:p w:rsidR="00C03738" w:rsidRPr="00691387" w:rsidRDefault="00C03738" w:rsidP="00613372">
            <w:pPr>
              <w:rPr>
                <w:rFonts w:ascii="Arial" w:eastAsia="Times New Roman" w:hAnsi="Arial" w:cs="Arial"/>
                <w:color w:val="000000"/>
                <w:sz w:val="24"/>
                <w:szCs w:val="24"/>
                <w:shd w:val="clear" w:color="auto" w:fill="FFFFFF"/>
                <w:lang w:eastAsia="en-GB"/>
              </w:rPr>
            </w:pPr>
          </w:p>
        </w:tc>
        <w:tc>
          <w:tcPr>
            <w:tcW w:w="5985" w:type="dxa"/>
            <w:tcBorders>
              <w:top w:val="nil"/>
              <w:left w:val="single" w:sz="4" w:space="0" w:color="auto"/>
              <w:bottom w:val="nil"/>
              <w:right w:val="nil"/>
            </w:tcBorders>
          </w:tcPr>
          <w:p w:rsidR="00C03738" w:rsidRPr="00691387" w:rsidRDefault="00C03738" w:rsidP="00613372">
            <w:pPr>
              <w:rPr>
                <w:rFonts w:ascii="Arial" w:eastAsia="Times New Roman" w:hAnsi="Arial" w:cs="Arial"/>
                <w:color w:val="000000"/>
                <w:sz w:val="24"/>
                <w:szCs w:val="24"/>
                <w:shd w:val="clear" w:color="auto" w:fill="FFFFFF"/>
                <w:lang w:eastAsia="en-GB"/>
              </w:rPr>
            </w:pPr>
            <w:r w:rsidRPr="00691387">
              <w:rPr>
                <w:rFonts w:ascii="Arial" w:eastAsia="Times New Roman" w:hAnsi="Arial" w:cs="Arial"/>
                <w:color w:val="000000"/>
                <w:sz w:val="24"/>
                <w:szCs w:val="24"/>
                <w:shd w:val="clear" w:color="auto" w:fill="FFFFFF"/>
                <w:lang w:eastAsia="en-GB"/>
              </w:rPr>
              <w:t>No</w:t>
            </w:r>
          </w:p>
        </w:tc>
      </w:tr>
      <w:tr w:rsidR="00C03738" w:rsidRPr="00691387" w:rsidTr="00613372">
        <w:trPr>
          <w:trHeight w:val="296"/>
        </w:trPr>
        <w:tc>
          <w:tcPr>
            <w:tcW w:w="704" w:type="dxa"/>
            <w:tcBorders>
              <w:right w:val="single" w:sz="4" w:space="0" w:color="auto"/>
            </w:tcBorders>
          </w:tcPr>
          <w:p w:rsidR="00C03738" w:rsidRPr="00691387" w:rsidRDefault="00C03738" w:rsidP="00613372">
            <w:pPr>
              <w:rPr>
                <w:rFonts w:ascii="Arial" w:eastAsia="Times New Roman" w:hAnsi="Arial" w:cs="Arial"/>
                <w:color w:val="000000"/>
                <w:sz w:val="24"/>
                <w:szCs w:val="24"/>
                <w:shd w:val="clear" w:color="auto" w:fill="FFFFFF"/>
                <w:lang w:eastAsia="en-GB"/>
              </w:rPr>
            </w:pPr>
          </w:p>
        </w:tc>
        <w:tc>
          <w:tcPr>
            <w:tcW w:w="5985" w:type="dxa"/>
            <w:tcBorders>
              <w:top w:val="nil"/>
              <w:left w:val="single" w:sz="4" w:space="0" w:color="auto"/>
              <w:bottom w:val="nil"/>
              <w:right w:val="nil"/>
            </w:tcBorders>
          </w:tcPr>
          <w:p w:rsidR="00C03738" w:rsidRPr="00691387" w:rsidRDefault="00C03738" w:rsidP="00613372">
            <w:pPr>
              <w:rPr>
                <w:rFonts w:ascii="Arial" w:eastAsia="Times New Roman" w:hAnsi="Arial" w:cs="Arial"/>
                <w:color w:val="000000"/>
                <w:sz w:val="24"/>
                <w:szCs w:val="24"/>
                <w:shd w:val="clear" w:color="auto" w:fill="FFFFFF"/>
                <w:lang w:eastAsia="en-GB"/>
              </w:rPr>
            </w:pPr>
            <w:r w:rsidRPr="00691387">
              <w:rPr>
                <w:rFonts w:ascii="Arial" w:eastAsia="Times New Roman" w:hAnsi="Arial" w:cs="Arial"/>
                <w:color w:val="000000"/>
                <w:sz w:val="24"/>
                <w:szCs w:val="24"/>
                <w:shd w:val="clear" w:color="auto" w:fill="FFFFFF"/>
                <w:lang w:eastAsia="en-GB"/>
              </w:rPr>
              <w:t>Maybe</w:t>
            </w:r>
          </w:p>
        </w:tc>
      </w:tr>
    </w:tbl>
    <w:p w:rsidR="00C03738" w:rsidRDefault="00C03738" w:rsidP="00C03738">
      <w:pPr>
        <w:rPr>
          <w:rFonts w:ascii="Arial" w:eastAsia="Times New Roman" w:hAnsi="Arial" w:cs="Arial"/>
          <w:color w:val="000000"/>
          <w:sz w:val="24"/>
          <w:szCs w:val="24"/>
          <w:shd w:val="clear" w:color="auto" w:fill="FFFFFF"/>
          <w:lang w:eastAsia="en-GB"/>
        </w:rPr>
      </w:pPr>
    </w:p>
    <w:p w:rsidR="00C03738" w:rsidRPr="00691387" w:rsidRDefault="00C03738" w:rsidP="00C03738">
      <w:pPr>
        <w:pStyle w:val="ListParagraph"/>
        <w:numPr>
          <w:ilvl w:val="0"/>
          <w:numId w:val="1"/>
        </w:numPr>
        <w:rPr>
          <w:rFonts w:ascii="Arial" w:eastAsia="Times New Roman" w:hAnsi="Arial" w:cs="Arial"/>
          <w:color w:val="000000"/>
          <w:sz w:val="24"/>
          <w:szCs w:val="24"/>
          <w:shd w:val="clear" w:color="auto" w:fill="FFFFFF"/>
          <w:lang w:eastAsia="en-GB"/>
        </w:rPr>
      </w:pPr>
      <w:r w:rsidRPr="00691387">
        <w:rPr>
          <w:rFonts w:ascii="Arial" w:eastAsia="Times New Roman" w:hAnsi="Arial" w:cs="Arial"/>
          <w:color w:val="000000"/>
          <w:sz w:val="24"/>
          <w:szCs w:val="24"/>
          <w:shd w:val="clear" w:color="auto" w:fill="FFFFFF"/>
          <w:lang w:eastAsia="en-GB"/>
        </w:rPr>
        <w:t>Do you agree that the actions are achievable?</w:t>
      </w:r>
    </w:p>
    <w:tbl>
      <w:tblPr>
        <w:tblStyle w:val="TableGrid"/>
        <w:tblW w:w="0" w:type="auto"/>
        <w:tblLook w:val="04A0" w:firstRow="1" w:lastRow="0" w:firstColumn="1" w:lastColumn="0" w:noHBand="0" w:noVBand="1"/>
      </w:tblPr>
      <w:tblGrid>
        <w:gridCol w:w="704"/>
        <w:gridCol w:w="5985"/>
      </w:tblGrid>
      <w:tr w:rsidR="00C03738" w:rsidRPr="00691387" w:rsidTr="00613372">
        <w:trPr>
          <w:trHeight w:val="296"/>
        </w:trPr>
        <w:tc>
          <w:tcPr>
            <w:tcW w:w="704" w:type="dxa"/>
            <w:tcBorders>
              <w:right w:val="single" w:sz="4" w:space="0" w:color="auto"/>
            </w:tcBorders>
          </w:tcPr>
          <w:p w:rsidR="00C03738" w:rsidRPr="00691387" w:rsidRDefault="00C03738" w:rsidP="00613372">
            <w:pPr>
              <w:rPr>
                <w:rFonts w:ascii="Arial" w:eastAsia="Times New Roman" w:hAnsi="Arial" w:cs="Arial"/>
                <w:color w:val="000000"/>
                <w:sz w:val="24"/>
                <w:szCs w:val="24"/>
                <w:shd w:val="clear" w:color="auto" w:fill="FFFFFF"/>
                <w:lang w:eastAsia="en-GB"/>
              </w:rPr>
            </w:pPr>
          </w:p>
        </w:tc>
        <w:tc>
          <w:tcPr>
            <w:tcW w:w="5985" w:type="dxa"/>
            <w:tcBorders>
              <w:top w:val="nil"/>
              <w:left w:val="single" w:sz="4" w:space="0" w:color="auto"/>
              <w:bottom w:val="nil"/>
              <w:right w:val="nil"/>
            </w:tcBorders>
          </w:tcPr>
          <w:p w:rsidR="00C03738" w:rsidRPr="00691387" w:rsidRDefault="00C03738" w:rsidP="00613372">
            <w:pPr>
              <w:rPr>
                <w:rFonts w:ascii="Arial" w:eastAsia="Times New Roman" w:hAnsi="Arial" w:cs="Arial"/>
                <w:color w:val="000000"/>
                <w:sz w:val="24"/>
                <w:szCs w:val="24"/>
                <w:shd w:val="clear" w:color="auto" w:fill="FFFFFF"/>
                <w:lang w:eastAsia="en-GB"/>
              </w:rPr>
            </w:pPr>
            <w:r w:rsidRPr="00691387">
              <w:rPr>
                <w:rFonts w:ascii="Arial" w:eastAsia="Times New Roman" w:hAnsi="Arial" w:cs="Arial"/>
                <w:color w:val="000000"/>
                <w:sz w:val="24"/>
                <w:szCs w:val="24"/>
                <w:shd w:val="clear" w:color="auto" w:fill="FFFFFF"/>
                <w:lang w:eastAsia="en-GB"/>
              </w:rPr>
              <w:t>Yes</w:t>
            </w:r>
          </w:p>
        </w:tc>
      </w:tr>
      <w:tr w:rsidR="00C03738" w:rsidRPr="00691387" w:rsidTr="00613372">
        <w:trPr>
          <w:trHeight w:val="315"/>
        </w:trPr>
        <w:tc>
          <w:tcPr>
            <w:tcW w:w="704" w:type="dxa"/>
            <w:tcBorders>
              <w:right w:val="single" w:sz="4" w:space="0" w:color="auto"/>
            </w:tcBorders>
          </w:tcPr>
          <w:p w:rsidR="00C03738" w:rsidRPr="00691387" w:rsidRDefault="00C03738" w:rsidP="00613372">
            <w:pPr>
              <w:rPr>
                <w:rFonts w:ascii="Arial" w:eastAsia="Times New Roman" w:hAnsi="Arial" w:cs="Arial"/>
                <w:color w:val="000000"/>
                <w:sz w:val="24"/>
                <w:szCs w:val="24"/>
                <w:shd w:val="clear" w:color="auto" w:fill="FFFFFF"/>
                <w:lang w:eastAsia="en-GB"/>
              </w:rPr>
            </w:pPr>
          </w:p>
        </w:tc>
        <w:tc>
          <w:tcPr>
            <w:tcW w:w="5985" w:type="dxa"/>
            <w:tcBorders>
              <w:top w:val="nil"/>
              <w:left w:val="single" w:sz="4" w:space="0" w:color="auto"/>
              <w:bottom w:val="nil"/>
              <w:right w:val="nil"/>
            </w:tcBorders>
          </w:tcPr>
          <w:p w:rsidR="00C03738" w:rsidRPr="00691387" w:rsidRDefault="00C03738" w:rsidP="00613372">
            <w:pPr>
              <w:rPr>
                <w:rFonts w:ascii="Arial" w:eastAsia="Times New Roman" w:hAnsi="Arial" w:cs="Arial"/>
                <w:color w:val="000000"/>
                <w:sz w:val="24"/>
                <w:szCs w:val="24"/>
                <w:shd w:val="clear" w:color="auto" w:fill="FFFFFF"/>
                <w:lang w:eastAsia="en-GB"/>
              </w:rPr>
            </w:pPr>
            <w:r w:rsidRPr="00691387">
              <w:rPr>
                <w:rFonts w:ascii="Arial" w:eastAsia="Times New Roman" w:hAnsi="Arial" w:cs="Arial"/>
                <w:color w:val="000000"/>
                <w:sz w:val="24"/>
                <w:szCs w:val="24"/>
                <w:shd w:val="clear" w:color="auto" w:fill="FFFFFF"/>
                <w:lang w:eastAsia="en-GB"/>
              </w:rPr>
              <w:t>No</w:t>
            </w:r>
          </w:p>
        </w:tc>
      </w:tr>
      <w:tr w:rsidR="00C03738" w:rsidRPr="00691387" w:rsidTr="00613372">
        <w:trPr>
          <w:trHeight w:val="296"/>
        </w:trPr>
        <w:tc>
          <w:tcPr>
            <w:tcW w:w="704" w:type="dxa"/>
            <w:tcBorders>
              <w:right w:val="single" w:sz="4" w:space="0" w:color="auto"/>
            </w:tcBorders>
          </w:tcPr>
          <w:p w:rsidR="00C03738" w:rsidRPr="00691387" w:rsidRDefault="00C03738" w:rsidP="00613372">
            <w:pPr>
              <w:rPr>
                <w:rFonts w:ascii="Arial" w:eastAsia="Times New Roman" w:hAnsi="Arial" w:cs="Arial"/>
                <w:color w:val="000000"/>
                <w:sz w:val="24"/>
                <w:szCs w:val="24"/>
                <w:shd w:val="clear" w:color="auto" w:fill="FFFFFF"/>
                <w:lang w:eastAsia="en-GB"/>
              </w:rPr>
            </w:pPr>
          </w:p>
        </w:tc>
        <w:tc>
          <w:tcPr>
            <w:tcW w:w="5985" w:type="dxa"/>
            <w:tcBorders>
              <w:top w:val="nil"/>
              <w:left w:val="single" w:sz="4" w:space="0" w:color="auto"/>
              <w:bottom w:val="nil"/>
              <w:right w:val="nil"/>
            </w:tcBorders>
          </w:tcPr>
          <w:p w:rsidR="00C03738" w:rsidRPr="00691387" w:rsidRDefault="00C03738" w:rsidP="00613372">
            <w:pPr>
              <w:rPr>
                <w:rFonts w:ascii="Arial" w:eastAsia="Times New Roman" w:hAnsi="Arial" w:cs="Arial"/>
                <w:color w:val="000000"/>
                <w:sz w:val="24"/>
                <w:szCs w:val="24"/>
                <w:shd w:val="clear" w:color="auto" w:fill="FFFFFF"/>
                <w:lang w:eastAsia="en-GB"/>
              </w:rPr>
            </w:pPr>
            <w:r w:rsidRPr="00691387">
              <w:rPr>
                <w:rFonts w:ascii="Arial" w:eastAsia="Times New Roman" w:hAnsi="Arial" w:cs="Arial"/>
                <w:color w:val="000000"/>
                <w:sz w:val="24"/>
                <w:szCs w:val="24"/>
                <w:shd w:val="clear" w:color="auto" w:fill="FFFFFF"/>
                <w:lang w:eastAsia="en-GB"/>
              </w:rPr>
              <w:t>Maybe</w:t>
            </w:r>
          </w:p>
        </w:tc>
      </w:tr>
    </w:tbl>
    <w:p w:rsidR="00C03738" w:rsidRDefault="00C03738" w:rsidP="00C03738">
      <w:pPr>
        <w:rPr>
          <w:rFonts w:ascii="Arial" w:eastAsia="Times New Roman" w:hAnsi="Arial" w:cs="Arial"/>
          <w:color w:val="000000"/>
          <w:sz w:val="24"/>
          <w:szCs w:val="24"/>
          <w:shd w:val="clear" w:color="auto" w:fill="FFFFFF"/>
          <w:lang w:eastAsia="en-GB"/>
        </w:rPr>
      </w:pPr>
    </w:p>
    <w:p w:rsidR="004D6C8A" w:rsidRDefault="004D6C8A" w:rsidP="00C03738">
      <w:pPr>
        <w:rPr>
          <w:rFonts w:ascii="Arial" w:eastAsia="Times New Roman" w:hAnsi="Arial" w:cs="Arial"/>
          <w:color w:val="000000"/>
          <w:sz w:val="24"/>
          <w:szCs w:val="24"/>
          <w:shd w:val="clear" w:color="auto" w:fill="FFFFFF"/>
          <w:lang w:eastAsia="en-GB"/>
        </w:rPr>
      </w:pPr>
    </w:p>
    <w:p w:rsidR="004D6C8A" w:rsidRDefault="004D6C8A" w:rsidP="00C03738">
      <w:pPr>
        <w:rPr>
          <w:rFonts w:ascii="Arial" w:eastAsia="Times New Roman" w:hAnsi="Arial" w:cs="Arial"/>
          <w:color w:val="000000"/>
          <w:sz w:val="24"/>
          <w:szCs w:val="24"/>
          <w:shd w:val="clear" w:color="auto" w:fill="FFFFFF"/>
          <w:lang w:eastAsia="en-GB"/>
        </w:rPr>
      </w:pPr>
    </w:p>
    <w:p w:rsidR="004D6C8A" w:rsidRDefault="004D6C8A" w:rsidP="00C03738">
      <w:pPr>
        <w:rPr>
          <w:rFonts w:ascii="Arial" w:eastAsia="Times New Roman" w:hAnsi="Arial" w:cs="Arial"/>
          <w:color w:val="000000"/>
          <w:sz w:val="24"/>
          <w:szCs w:val="24"/>
          <w:shd w:val="clear" w:color="auto" w:fill="FFFFFF"/>
          <w:lang w:eastAsia="en-GB"/>
        </w:rPr>
      </w:pPr>
    </w:p>
    <w:p w:rsidR="004D6C8A" w:rsidRDefault="004D6C8A" w:rsidP="00C03738">
      <w:pPr>
        <w:rPr>
          <w:rFonts w:ascii="Arial" w:eastAsia="Times New Roman" w:hAnsi="Arial" w:cs="Arial"/>
          <w:color w:val="000000"/>
          <w:sz w:val="24"/>
          <w:szCs w:val="24"/>
          <w:shd w:val="clear" w:color="auto" w:fill="FFFFFF"/>
          <w:lang w:eastAsia="en-GB"/>
        </w:rPr>
      </w:pPr>
    </w:p>
    <w:p w:rsidR="004D6C8A" w:rsidRPr="00691387" w:rsidRDefault="004D6C8A" w:rsidP="00C03738">
      <w:pPr>
        <w:rPr>
          <w:rFonts w:ascii="Arial" w:eastAsia="Times New Roman" w:hAnsi="Arial" w:cs="Arial"/>
          <w:color w:val="000000"/>
          <w:sz w:val="24"/>
          <w:szCs w:val="24"/>
          <w:shd w:val="clear" w:color="auto" w:fill="FFFFFF"/>
          <w:lang w:eastAsia="en-GB"/>
        </w:rPr>
      </w:pPr>
    </w:p>
    <w:p w:rsidR="00C03738" w:rsidRPr="00691387" w:rsidRDefault="00C03738" w:rsidP="00C03738">
      <w:pPr>
        <w:pStyle w:val="ListParagraph"/>
        <w:numPr>
          <w:ilvl w:val="0"/>
          <w:numId w:val="1"/>
        </w:numPr>
        <w:rPr>
          <w:rFonts w:ascii="Arial" w:eastAsia="Times New Roman" w:hAnsi="Arial" w:cs="Arial"/>
          <w:color w:val="000000"/>
          <w:sz w:val="24"/>
          <w:szCs w:val="24"/>
          <w:shd w:val="clear" w:color="auto" w:fill="FFFFFF"/>
          <w:lang w:eastAsia="en-GB"/>
        </w:rPr>
      </w:pPr>
      <w:r w:rsidRPr="00691387">
        <w:rPr>
          <w:rFonts w:ascii="Arial" w:eastAsia="Times New Roman" w:hAnsi="Arial" w:cs="Arial"/>
          <w:color w:val="000000"/>
          <w:sz w:val="24"/>
          <w:szCs w:val="24"/>
          <w:shd w:val="clear" w:color="auto" w:fill="FFFFFF"/>
          <w:lang w:eastAsia="en-GB"/>
        </w:rPr>
        <w:t>Any comment or suggestion to make the outcome achievable?</w:t>
      </w:r>
    </w:p>
    <w:tbl>
      <w:tblPr>
        <w:tblStyle w:val="TableGrid"/>
        <w:tblW w:w="0" w:type="auto"/>
        <w:tblLook w:val="04A0" w:firstRow="1" w:lastRow="0" w:firstColumn="1" w:lastColumn="0" w:noHBand="0" w:noVBand="1"/>
      </w:tblPr>
      <w:tblGrid>
        <w:gridCol w:w="10456"/>
      </w:tblGrid>
      <w:tr w:rsidR="00C03738" w:rsidTr="004D6C8A">
        <w:trPr>
          <w:trHeight w:val="2513"/>
        </w:trPr>
        <w:tc>
          <w:tcPr>
            <w:tcW w:w="10456" w:type="dxa"/>
          </w:tcPr>
          <w:p w:rsidR="00C03738" w:rsidRDefault="00C03738" w:rsidP="00613372">
            <w:pPr>
              <w:rPr>
                <w:rFonts w:ascii="Arial" w:eastAsia="Times New Roman" w:hAnsi="Arial" w:cs="Arial"/>
                <w:color w:val="000000"/>
                <w:sz w:val="24"/>
                <w:szCs w:val="24"/>
                <w:shd w:val="clear" w:color="auto" w:fill="FFFFFF"/>
                <w:lang w:eastAsia="en-GB"/>
              </w:rPr>
            </w:pPr>
          </w:p>
        </w:tc>
      </w:tr>
    </w:tbl>
    <w:p w:rsidR="00C03738" w:rsidRDefault="00C03738" w:rsidP="00C03738">
      <w:pPr>
        <w:rPr>
          <w:rFonts w:ascii="Arial" w:eastAsia="Times New Roman" w:hAnsi="Arial" w:cs="Arial"/>
          <w:color w:val="000000"/>
          <w:sz w:val="24"/>
          <w:szCs w:val="24"/>
          <w:shd w:val="clear" w:color="auto" w:fill="FFFFFF"/>
          <w:lang w:eastAsia="en-GB"/>
        </w:rPr>
      </w:pPr>
    </w:p>
    <w:p w:rsidR="00C03738" w:rsidRPr="00691387" w:rsidRDefault="00C03738" w:rsidP="00C03738">
      <w:pPr>
        <w:pStyle w:val="ListParagraph"/>
        <w:numPr>
          <w:ilvl w:val="0"/>
          <w:numId w:val="1"/>
        </w:numPr>
        <w:rPr>
          <w:rFonts w:ascii="Arial" w:eastAsia="Times New Roman" w:hAnsi="Arial" w:cs="Arial"/>
          <w:color w:val="000000"/>
          <w:sz w:val="24"/>
          <w:szCs w:val="24"/>
          <w:shd w:val="clear" w:color="auto" w:fill="FFFFFF"/>
          <w:lang w:eastAsia="en-GB"/>
        </w:rPr>
      </w:pPr>
      <w:r w:rsidRPr="00691387">
        <w:rPr>
          <w:rFonts w:ascii="Arial" w:eastAsia="Times New Roman" w:hAnsi="Arial" w:cs="Arial"/>
          <w:color w:val="000000"/>
          <w:sz w:val="24"/>
          <w:szCs w:val="24"/>
          <w:shd w:val="clear" w:color="auto" w:fill="FFFFFF"/>
          <w:lang w:eastAsia="en-GB"/>
        </w:rPr>
        <w:t>Any other comment?</w:t>
      </w:r>
    </w:p>
    <w:tbl>
      <w:tblPr>
        <w:tblStyle w:val="TableGrid"/>
        <w:tblW w:w="0" w:type="auto"/>
        <w:tblLook w:val="04A0" w:firstRow="1" w:lastRow="0" w:firstColumn="1" w:lastColumn="0" w:noHBand="0" w:noVBand="1"/>
      </w:tblPr>
      <w:tblGrid>
        <w:gridCol w:w="10456"/>
      </w:tblGrid>
      <w:tr w:rsidR="00C03738" w:rsidTr="004D6C8A">
        <w:trPr>
          <w:trHeight w:val="2710"/>
        </w:trPr>
        <w:tc>
          <w:tcPr>
            <w:tcW w:w="10456" w:type="dxa"/>
          </w:tcPr>
          <w:p w:rsidR="00C03738" w:rsidRDefault="00C03738" w:rsidP="00613372">
            <w:pPr>
              <w:rPr>
                <w:rFonts w:ascii="Arial" w:eastAsia="Times New Roman" w:hAnsi="Arial" w:cs="Arial"/>
                <w:color w:val="000000"/>
                <w:sz w:val="24"/>
                <w:szCs w:val="24"/>
                <w:shd w:val="clear" w:color="auto" w:fill="FFFFFF"/>
                <w:lang w:eastAsia="en-GB"/>
              </w:rPr>
            </w:pPr>
          </w:p>
        </w:tc>
      </w:tr>
    </w:tbl>
    <w:p w:rsidR="00C03738" w:rsidRDefault="00C03738" w:rsidP="00C03738">
      <w:pPr>
        <w:rPr>
          <w:rFonts w:ascii="Arial" w:eastAsia="Times New Roman" w:hAnsi="Arial" w:cs="Arial"/>
          <w:color w:val="000000"/>
          <w:sz w:val="24"/>
          <w:szCs w:val="24"/>
          <w:shd w:val="clear" w:color="auto" w:fill="FFFFFF"/>
          <w:lang w:eastAsia="en-GB"/>
        </w:rPr>
      </w:pPr>
    </w:p>
    <w:p w:rsidR="00691387" w:rsidRDefault="00691387" w:rsidP="00691387">
      <w:pPr>
        <w:rPr>
          <w:rFonts w:ascii="Arial" w:eastAsia="Times New Roman" w:hAnsi="Arial" w:cs="Arial"/>
          <w:color w:val="000000"/>
          <w:sz w:val="24"/>
          <w:szCs w:val="24"/>
          <w:shd w:val="clear" w:color="auto" w:fill="FFFFFF"/>
          <w:lang w:eastAsia="en-GB"/>
        </w:rPr>
      </w:pPr>
      <w:bookmarkStart w:id="0" w:name="_GoBack"/>
      <w:bookmarkEnd w:id="0"/>
    </w:p>
    <w:p w:rsidR="00FD18B9" w:rsidRDefault="00FD18B9" w:rsidP="00691387">
      <w:pPr>
        <w:rPr>
          <w:rFonts w:ascii="Arial" w:eastAsia="Times New Roman" w:hAnsi="Arial" w:cs="Arial"/>
          <w:color w:val="000000"/>
          <w:sz w:val="24"/>
          <w:szCs w:val="24"/>
          <w:shd w:val="clear" w:color="auto" w:fill="FFFFFF"/>
          <w:lang w:eastAsia="en-GB"/>
        </w:rPr>
      </w:pPr>
    </w:p>
    <w:p w:rsidR="00FD18B9" w:rsidRDefault="00FD18B9" w:rsidP="00691387">
      <w:pPr>
        <w:rPr>
          <w:rFonts w:ascii="Arial" w:eastAsia="Times New Roman" w:hAnsi="Arial" w:cs="Arial"/>
          <w:color w:val="000000"/>
          <w:sz w:val="24"/>
          <w:szCs w:val="24"/>
          <w:shd w:val="clear" w:color="auto" w:fill="FFFFFF"/>
          <w:lang w:eastAsia="en-GB"/>
        </w:rPr>
      </w:pPr>
    </w:p>
    <w:p w:rsidR="00691387" w:rsidRDefault="00691387" w:rsidP="00691387">
      <w:pPr>
        <w:rPr>
          <w:rFonts w:ascii="Arial" w:eastAsia="Times New Roman" w:hAnsi="Arial" w:cs="Arial"/>
          <w:color w:val="000000"/>
          <w:sz w:val="24"/>
          <w:szCs w:val="24"/>
          <w:shd w:val="clear" w:color="auto" w:fill="FFFFFF"/>
          <w:lang w:eastAsia="en-GB"/>
        </w:rPr>
      </w:pPr>
    </w:p>
    <w:p w:rsidR="00691387" w:rsidRDefault="00C03738" w:rsidP="00691387">
      <w:pPr>
        <w:rPr>
          <w:rFonts w:ascii="Arial" w:eastAsia="Times New Roman" w:hAnsi="Arial" w:cs="Arial"/>
          <w:color w:val="000000"/>
          <w:sz w:val="28"/>
          <w:szCs w:val="24"/>
          <w:shd w:val="clear" w:color="auto" w:fill="FFFFFF"/>
          <w:lang w:eastAsia="en-GB"/>
        </w:rPr>
      </w:pPr>
      <w:r>
        <w:rPr>
          <w:rFonts w:ascii="Arial" w:eastAsia="Times New Roman" w:hAnsi="Arial" w:cs="Arial"/>
          <w:color w:val="000000"/>
          <w:sz w:val="28"/>
          <w:szCs w:val="24"/>
          <w:shd w:val="clear" w:color="auto" w:fill="FFFFFF"/>
          <w:lang w:eastAsia="en-GB"/>
        </w:rPr>
        <w:t>Thank you for completing the questionnaire.</w:t>
      </w:r>
    </w:p>
    <w:p w:rsidR="00C03738" w:rsidRDefault="00C03738" w:rsidP="00691387">
      <w:pPr>
        <w:rPr>
          <w:rFonts w:ascii="Arial" w:eastAsia="Times New Roman" w:hAnsi="Arial" w:cs="Arial"/>
          <w:color w:val="000000"/>
          <w:sz w:val="28"/>
          <w:szCs w:val="24"/>
          <w:shd w:val="clear" w:color="auto" w:fill="FFFFFF"/>
          <w:lang w:eastAsia="en-GB"/>
        </w:rPr>
      </w:pPr>
    </w:p>
    <w:p w:rsidR="00C03738" w:rsidRDefault="00C03738" w:rsidP="00691387">
      <w:pPr>
        <w:rPr>
          <w:rFonts w:ascii="Arial" w:eastAsia="Times New Roman" w:hAnsi="Arial" w:cs="Arial"/>
          <w:color w:val="000000"/>
          <w:sz w:val="28"/>
          <w:szCs w:val="24"/>
          <w:shd w:val="clear" w:color="auto" w:fill="FFFFFF"/>
          <w:lang w:eastAsia="en-GB"/>
        </w:rPr>
      </w:pPr>
      <w:r>
        <w:rPr>
          <w:rFonts w:ascii="Arial" w:eastAsia="Times New Roman" w:hAnsi="Arial" w:cs="Arial"/>
          <w:color w:val="000000"/>
          <w:sz w:val="28"/>
          <w:szCs w:val="24"/>
          <w:shd w:val="clear" w:color="auto" w:fill="FFFFFF"/>
          <w:lang w:eastAsia="en-GB"/>
        </w:rPr>
        <w:t>You can return the questionnaire by:</w:t>
      </w:r>
    </w:p>
    <w:p w:rsidR="00C03738" w:rsidRDefault="00C03738" w:rsidP="00691387">
      <w:pPr>
        <w:rPr>
          <w:rFonts w:ascii="Arial" w:eastAsia="Times New Roman" w:hAnsi="Arial" w:cs="Arial"/>
          <w:color w:val="000000"/>
          <w:sz w:val="28"/>
          <w:szCs w:val="24"/>
          <w:shd w:val="clear" w:color="auto" w:fill="FFFFFF"/>
          <w:lang w:eastAsia="en-GB"/>
        </w:rPr>
      </w:pPr>
      <w:r>
        <w:rPr>
          <w:rFonts w:ascii="Arial" w:eastAsia="Times New Roman" w:hAnsi="Arial" w:cs="Arial"/>
          <w:color w:val="000000"/>
          <w:sz w:val="28"/>
          <w:szCs w:val="24"/>
          <w:shd w:val="clear" w:color="auto" w:fill="FFFFFF"/>
          <w:lang w:eastAsia="en-GB"/>
        </w:rPr>
        <w:t xml:space="preserve">Email: </w:t>
      </w:r>
      <w:hyperlink r:id="rId6" w:history="1">
        <w:r w:rsidRPr="00BE1486">
          <w:rPr>
            <w:rStyle w:val="Hyperlink"/>
            <w:rFonts w:ascii="Arial" w:eastAsia="Times New Roman" w:hAnsi="Arial" w:cs="Arial"/>
            <w:sz w:val="28"/>
            <w:szCs w:val="24"/>
            <w:shd w:val="clear" w:color="auto" w:fill="FFFFFF"/>
            <w:lang w:eastAsia="en-GB"/>
          </w:rPr>
          <w:t>gram.equalitydiversity@nhs.scot</w:t>
        </w:r>
      </w:hyperlink>
    </w:p>
    <w:p w:rsidR="00C03738" w:rsidRPr="00C03738" w:rsidRDefault="00570BA3" w:rsidP="00691387">
      <w:pPr>
        <w:rPr>
          <w:rFonts w:ascii="Arial" w:eastAsia="Times New Roman" w:hAnsi="Arial" w:cs="Arial"/>
          <w:color w:val="000000"/>
          <w:sz w:val="28"/>
          <w:szCs w:val="24"/>
          <w:shd w:val="clear" w:color="auto" w:fill="FFFFFF"/>
          <w:lang w:eastAsia="en-GB"/>
        </w:rPr>
      </w:pPr>
      <w:r>
        <w:rPr>
          <w:rFonts w:ascii="Arial" w:eastAsia="Times New Roman" w:hAnsi="Arial" w:cs="Arial"/>
          <w:color w:val="000000"/>
          <w:sz w:val="28"/>
          <w:szCs w:val="24"/>
          <w:shd w:val="clear" w:color="auto" w:fill="FFFFFF"/>
          <w:lang w:eastAsia="en-GB"/>
        </w:rPr>
        <w:t xml:space="preserve">Post (no postage required) to: ED, FREEPOST, </w:t>
      </w:r>
      <w:proofErr w:type="gramStart"/>
      <w:r>
        <w:rPr>
          <w:rFonts w:ascii="Arial" w:eastAsia="Times New Roman" w:hAnsi="Arial" w:cs="Arial"/>
          <w:color w:val="000000"/>
          <w:sz w:val="28"/>
          <w:szCs w:val="24"/>
          <w:shd w:val="clear" w:color="auto" w:fill="FFFFFF"/>
          <w:lang w:eastAsia="en-GB"/>
        </w:rPr>
        <w:t>NHS</w:t>
      </w:r>
      <w:proofErr w:type="gramEnd"/>
      <w:r>
        <w:rPr>
          <w:rFonts w:ascii="Arial" w:eastAsia="Times New Roman" w:hAnsi="Arial" w:cs="Arial"/>
          <w:color w:val="000000"/>
          <w:sz w:val="28"/>
          <w:szCs w:val="24"/>
          <w:shd w:val="clear" w:color="auto" w:fill="FFFFFF"/>
          <w:lang w:eastAsia="en-GB"/>
        </w:rPr>
        <w:t xml:space="preserve"> GRAMPIAN</w:t>
      </w:r>
    </w:p>
    <w:p w:rsidR="00691387" w:rsidRPr="00691387" w:rsidRDefault="00691387" w:rsidP="00691387">
      <w:pPr>
        <w:rPr>
          <w:rFonts w:ascii="Arial" w:eastAsia="Times New Roman" w:hAnsi="Arial" w:cs="Arial"/>
          <w:color w:val="000000"/>
          <w:sz w:val="24"/>
          <w:szCs w:val="24"/>
          <w:shd w:val="clear" w:color="auto" w:fill="FFFFFF"/>
          <w:lang w:eastAsia="en-GB"/>
        </w:rPr>
      </w:pPr>
    </w:p>
    <w:sectPr w:rsidR="00691387" w:rsidRPr="00691387" w:rsidSect="0069138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52A89"/>
    <w:multiLevelType w:val="hybridMultilevel"/>
    <w:tmpl w:val="F3303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58076E"/>
    <w:multiLevelType w:val="hybridMultilevel"/>
    <w:tmpl w:val="25661CC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2930739"/>
    <w:multiLevelType w:val="hybridMultilevel"/>
    <w:tmpl w:val="6F269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E640F4"/>
    <w:multiLevelType w:val="hybridMultilevel"/>
    <w:tmpl w:val="A2C28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06731B"/>
    <w:multiLevelType w:val="hybridMultilevel"/>
    <w:tmpl w:val="5B125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C014EE"/>
    <w:multiLevelType w:val="hybridMultilevel"/>
    <w:tmpl w:val="36AA5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revisionView w:markup="0" w:comments="0" w:insDel="0" w:formatting="0"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387"/>
    <w:rsid w:val="001C0D4E"/>
    <w:rsid w:val="004D6C8A"/>
    <w:rsid w:val="00570BA3"/>
    <w:rsid w:val="00670BA3"/>
    <w:rsid w:val="00691387"/>
    <w:rsid w:val="007B5F94"/>
    <w:rsid w:val="009A1C98"/>
    <w:rsid w:val="00A556C5"/>
    <w:rsid w:val="00BF5843"/>
    <w:rsid w:val="00C03738"/>
    <w:rsid w:val="00FD1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D1EBB7-D96C-44D0-8EB9-BEB3D846B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1387"/>
    <w:pPr>
      <w:ind w:left="720"/>
      <w:contextualSpacing/>
    </w:pPr>
  </w:style>
  <w:style w:type="table" w:styleId="TableGrid">
    <w:name w:val="Table Grid"/>
    <w:basedOn w:val="TableNormal"/>
    <w:uiPriority w:val="39"/>
    <w:rsid w:val="00691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037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613083">
      <w:bodyDiv w:val="1"/>
      <w:marLeft w:val="0"/>
      <w:marRight w:val="0"/>
      <w:marTop w:val="0"/>
      <w:marBottom w:val="0"/>
      <w:divBdr>
        <w:top w:val="none" w:sz="0" w:space="0" w:color="auto"/>
        <w:left w:val="none" w:sz="0" w:space="0" w:color="auto"/>
        <w:bottom w:val="none" w:sz="0" w:space="0" w:color="auto"/>
        <w:right w:val="none" w:sz="0" w:space="0" w:color="auto"/>
      </w:divBdr>
      <w:divsChild>
        <w:div w:id="1717047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m.equalitydiversity@nhs.sco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Pages>
  <Words>1261</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8433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Roda Bird (NHS Grampian)</dc:creator>
  <cp:keywords/>
  <dc:description/>
  <cp:lastModifiedBy>Roda Bird (NHS Grampian)</cp:lastModifiedBy>
  <cp:revision>9</cp:revision>
  <dcterms:created xsi:type="dcterms:W3CDTF">2024-11-04T15:14:00Z</dcterms:created>
  <dcterms:modified xsi:type="dcterms:W3CDTF">2024-11-04T15:38:00Z</dcterms:modified>
</cp:coreProperties>
</file>